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3C49" w14:textId="77777777" w:rsidR="00691103" w:rsidRDefault="00691103" w:rsidP="00D054F2">
      <w:pPr>
        <w:pStyle w:val="SPIEpapertitle"/>
        <w:spacing w:line="500" w:lineRule="exact"/>
        <w:rPr>
          <w:sz w:val="28"/>
          <w:szCs w:val="28"/>
          <w:lang w:eastAsia="ja-JP"/>
        </w:rPr>
      </w:pPr>
    </w:p>
    <w:p w14:paraId="0FD8E88A" w14:textId="77777777" w:rsidR="0057348E" w:rsidRDefault="0057348E" w:rsidP="0057348E">
      <w:pPr>
        <w:pStyle w:val="SPIEpapertitle"/>
        <w:rPr>
          <w:sz w:val="28"/>
          <w:szCs w:val="28"/>
        </w:rPr>
      </w:pPr>
      <w:r>
        <w:rPr>
          <w:sz w:val="28"/>
          <w:szCs w:val="28"/>
        </w:rPr>
        <w:t>EXTENDED ABSTRACT TEMPLATE</w:t>
      </w:r>
    </w:p>
    <w:p w14:paraId="0F5DAB1C" w14:textId="77777777" w:rsidR="0057348E" w:rsidRDefault="0057348E" w:rsidP="0057348E">
      <w:pPr>
        <w:pStyle w:val="SPIEpapertitle"/>
        <w:rPr>
          <w:sz w:val="28"/>
          <w:szCs w:val="28"/>
        </w:rPr>
      </w:pPr>
      <w:r>
        <w:rPr>
          <w:sz w:val="28"/>
          <w:szCs w:val="28"/>
        </w:rPr>
        <w:t>TITLE: BOLD, UPPER CASE, TIMES NEW ROMAN, 14 PT CENTERED</w:t>
      </w:r>
    </w:p>
    <w:p w14:paraId="37AC28AC" w14:textId="77777777" w:rsidR="00691103" w:rsidRPr="0072279B" w:rsidRDefault="00691103" w:rsidP="00691103">
      <w:pPr>
        <w:pStyle w:val="SPIEpapertitle"/>
        <w:rPr>
          <w:sz w:val="28"/>
          <w:szCs w:val="28"/>
        </w:rPr>
      </w:pPr>
    </w:p>
    <w:p w14:paraId="08C077D5" w14:textId="77777777" w:rsidR="0057348E" w:rsidRPr="006F3F68" w:rsidRDefault="0057348E" w:rsidP="0057348E">
      <w:pPr>
        <w:jc w:val="center"/>
        <w:rPr>
          <w:b/>
          <w:sz w:val="22"/>
          <w:szCs w:val="22"/>
        </w:rPr>
      </w:pPr>
      <w:r w:rsidRPr="006F3F68">
        <w:rPr>
          <w:b/>
          <w:sz w:val="22"/>
          <w:szCs w:val="22"/>
        </w:rPr>
        <w:t>First A. Author</w:t>
      </w:r>
      <w:r w:rsidRPr="006F3F68">
        <w:rPr>
          <w:b/>
          <w:sz w:val="22"/>
          <w:szCs w:val="22"/>
          <w:vertAlign w:val="superscript"/>
        </w:rPr>
        <w:t>1*</w:t>
      </w:r>
      <w:r>
        <w:rPr>
          <w:rFonts w:hint="eastAsia"/>
          <w:b/>
          <w:sz w:val="22"/>
          <w:szCs w:val="22"/>
          <w:lang w:eastAsia="ja-JP"/>
        </w:rPr>
        <w:t xml:space="preserve">, </w:t>
      </w:r>
      <w:r w:rsidRPr="006F3F68">
        <w:rPr>
          <w:b/>
          <w:sz w:val="22"/>
          <w:szCs w:val="22"/>
        </w:rPr>
        <w:t>Second B. Author, Jr.</w:t>
      </w:r>
      <w:r w:rsidRPr="006F3F68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, </w:t>
      </w:r>
      <w:r w:rsidRPr="006F3F68">
        <w:rPr>
          <w:b/>
          <w:sz w:val="22"/>
          <w:szCs w:val="22"/>
        </w:rPr>
        <w:t>Third Author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, F</w:t>
      </w:r>
      <w:r w:rsidRPr="006F3F68">
        <w:rPr>
          <w:b/>
          <w:sz w:val="22"/>
          <w:szCs w:val="22"/>
        </w:rPr>
        <w:t>ourth C. Author</w:t>
      </w:r>
      <w:r w:rsidRPr="006F3F68">
        <w:rPr>
          <w:b/>
          <w:sz w:val="22"/>
          <w:szCs w:val="22"/>
          <w:vertAlign w:val="superscript"/>
        </w:rPr>
        <w:t>3</w:t>
      </w:r>
    </w:p>
    <w:p w14:paraId="5AC1E218" w14:textId="77777777" w:rsidR="0057348E" w:rsidRPr="0039413D" w:rsidRDefault="0057348E" w:rsidP="0057348E">
      <w:pPr>
        <w:jc w:val="center"/>
        <w:rPr>
          <w:sz w:val="22"/>
          <w:szCs w:val="22"/>
        </w:rPr>
      </w:pPr>
    </w:p>
    <w:p w14:paraId="5B0BAA01" w14:textId="7EDCC037" w:rsidR="0057348E" w:rsidRDefault="0057348E" w:rsidP="0057348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6F3F68">
        <w:rPr>
          <w:sz w:val="22"/>
          <w:szCs w:val="22"/>
          <w:vertAlign w:val="superscript"/>
        </w:rPr>
        <w:t>1</w:t>
      </w:r>
      <w:r w:rsidRPr="00857D7A">
        <w:rPr>
          <w:sz w:val="22"/>
          <w:szCs w:val="22"/>
          <w:lang w:eastAsia="ja-JP"/>
        </w:rPr>
        <w:t xml:space="preserve">The University of </w:t>
      </w:r>
      <w:r>
        <w:rPr>
          <w:sz w:val="22"/>
          <w:szCs w:val="22"/>
          <w:lang w:eastAsia="ja-JP"/>
        </w:rPr>
        <w:t>Miya</w:t>
      </w:r>
      <w:r>
        <w:rPr>
          <w:rFonts w:hint="eastAsia"/>
          <w:sz w:val="22"/>
          <w:szCs w:val="22"/>
          <w:lang w:eastAsia="ja-JP"/>
        </w:rPr>
        <w:t>g</w:t>
      </w:r>
      <w:r>
        <w:rPr>
          <w:sz w:val="22"/>
          <w:szCs w:val="22"/>
          <w:lang w:eastAsia="ja-JP"/>
        </w:rPr>
        <w:t>i</w:t>
      </w:r>
      <w:r w:rsidRPr="00857D7A">
        <w:rPr>
          <w:sz w:val="22"/>
          <w:szCs w:val="22"/>
          <w:lang w:eastAsia="ja-JP"/>
        </w:rPr>
        <w:t xml:space="preserve">, </w:t>
      </w:r>
      <w:r>
        <w:rPr>
          <w:sz w:val="22"/>
          <w:szCs w:val="22"/>
          <w:lang w:eastAsia="ja-JP"/>
        </w:rPr>
        <w:t xml:space="preserve">1-2-3 </w:t>
      </w:r>
      <w:proofErr w:type="spellStart"/>
      <w:r>
        <w:rPr>
          <w:sz w:val="22"/>
          <w:szCs w:val="22"/>
          <w:lang w:eastAsia="ja-JP"/>
        </w:rPr>
        <w:t>Katahira</w:t>
      </w:r>
      <w:proofErr w:type="spellEnd"/>
      <w:r>
        <w:rPr>
          <w:sz w:val="22"/>
          <w:szCs w:val="22"/>
          <w:lang w:eastAsia="ja-JP"/>
        </w:rPr>
        <w:t>, Aoba-</w:t>
      </w:r>
      <w:proofErr w:type="spellStart"/>
      <w:r>
        <w:rPr>
          <w:sz w:val="22"/>
          <w:szCs w:val="22"/>
          <w:lang w:eastAsia="ja-JP"/>
        </w:rPr>
        <w:t>ku</w:t>
      </w:r>
      <w:proofErr w:type="spellEnd"/>
      <w:r>
        <w:rPr>
          <w:sz w:val="22"/>
          <w:szCs w:val="22"/>
          <w:lang w:eastAsia="ja-JP"/>
        </w:rPr>
        <w:t>, Sendai 123-4567,</w:t>
      </w:r>
      <w:r w:rsidRPr="00857D7A">
        <w:rPr>
          <w:sz w:val="22"/>
          <w:szCs w:val="22"/>
          <w:lang w:eastAsia="ja-JP"/>
        </w:rPr>
        <w:t xml:space="preserve"> J</w:t>
      </w:r>
      <w:r>
        <w:rPr>
          <w:rFonts w:hint="eastAsia"/>
          <w:sz w:val="22"/>
          <w:szCs w:val="22"/>
          <w:lang w:eastAsia="ja-JP"/>
        </w:rPr>
        <w:t>APAN</w:t>
      </w:r>
    </w:p>
    <w:p w14:paraId="6985C8CB" w14:textId="13F4B4B7" w:rsidR="0057348E" w:rsidRDefault="0057348E" w:rsidP="0057348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857D7A">
        <w:rPr>
          <w:sz w:val="22"/>
          <w:szCs w:val="22"/>
          <w:vertAlign w:val="superscript"/>
        </w:rPr>
        <w:t>2</w:t>
      </w:r>
      <w:r w:rsidRPr="00857D7A">
        <w:rPr>
          <w:sz w:val="22"/>
          <w:szCs w:val="22"/>
        </w:rPr>
        <w:t xml:space="preserve">University of </w:t>
      </w:r>
      <w:r>
        <w:rPr>
          <w:rFonts w:hint="eastAsia"/>
          <w:sz w:val="22"/>
          <w:szCs w:val="22"/>
          <w:lang w:eastAsia="ja-JP"/>
        </w:rPr>
        <w:t>Senda</w:t>
      </w:r>
      <w:r>
        <w:rPr>
          <w:sz w:val="22"/>
          <w:szCs w:val="22"/>
        </w:rPr>
        <w:t>i</w:t>
      </w:r>
      <w:r w:rsidRPr="00857D7A">
        <w:rPr>
          <w:rFonts w:hint="eastAsia"/>
          <w:sz w:val="22"/>
          <w:szCs w:val="22"/>
          <w:lang w:eastAsia="ja-JP"/>
        </w:rPr>
        <w:t xml:space="preserve">, </w:t>
      </w:r>
      <w:r>
        <w:rPr>
          <w:sz w:val="22"/>
          <w:szCs w:val="22"/>
        </w:rPr>
        <w:t>St. ABC</w:t>
      </w:r>
      <w:r w:rsidRPr="00857D7A">
        <w:rPr>
          <w:sz w:val="22"/>
          <w:szCs w:val="22"/>
        </w:rPr>
        <w:t xml:space="preserve">, </w:t>
      </w:r>
      <w:r>
        <w:rPr>
          <w:sz w:val="22"/>
          <w:szCs w:val="22"/>
        </w:rPr>
        <w:t>STATE</w:t>
      </w:r>
      <w:r w:rsidRPr="00857D7A">
        <w:rPr>
          <w:sz w:val="22"/>
          <w:szCs w:val="22"/>
        </w:rPr>
        <w:t xml:space="preserve"> </w:t>
      </w:r>
      <w:r>
        <w:rPr>
          <w:sz w:val="22"/>
          <w:szCs w:val="22"/>
        </w:rPr>
        <w:t>12345</w:t>
      </w:r>
      <w:r w:rsidRPr="00857D7A">
        <w:rPr>
          <w:rFonts w:hint="eastAsia"/>
          <w:sz w:val="22"/>
          <w:szCs w:val="22"/>
          <w:lang w:eastAsia="ja-JP"/>
        </w:rPr>
        <w:t xml:space="preserve">, </w:t>
      </w:r>
      <w:r>
        <w:rPr>
          <w:sz w:val="22"/>
          <w:szCs w:val="22"/>
          <w:lang w:eastAsia="ja-JP"/>
        </w:rPr>
        <w:t>COUNTRY</w:t>
      </w:r>
    </w:p>
    <w:p w14:paraId="4C750B2E" w14:textId="3001B5FD" w:rsidR="0057348E" w:rsidRDefault="0057348E" w:rsidP="0057348E">
      <w:pPr>
        <w:adjustRightInd w:val="0"/>
        <w:jc w:val="center"/>
        <w:rPr>
          <w:sz w:val="22"/>
          <w:szCs w:val="22"/>
          <w:lang w:eastAsia="ja-JP"/>
        </w:rPr>
      </w:pPr>
      <w:r w:rsidRPr="006F3F68">
        <w:rPr>
          <w:sz w:val="22"/>
          <w:szCs w:val="22"/>
          <w:vertAlign w:val="superscript"/>
        </w:rPr>
        <w:t>3</w:t>
      </w:r>
      <w:r>
        <w:rPr>
          <w:sz w:val="22"/>
          <w:szCs w:val="22"/>
          <w:lang w:eastAsia="ja-JP"/>
        </w:rPr>
        <w:t>Aom</w:t>
      </w:r>
      <w:r>
        <w:rPr>
          <w:rFonts w:hint="eastAsia"/>
          <w:sz w:val="22"/>
          <w:szCs w:val="22"/>
          <w:lang w:eastAsia="ja-JP"/>
        </w:rPr>
        <w:t>ba University, 800 Hirose Rd. Aoba</w:t>
      </w:r>
      <w:r>
        <w:rPr>
          <w:sz w:val="22"/>
          <w:szCs w:val="22"/>
          <w:lang w:eastAsia="ja-JP"/>
        </w:rPr>
        <w:t xml:space="preserve"> District, </w:t>
      </w:r>
      <w:r>
        <w:rPr>
          <w:rFonts w:hint="eastAsia"/>
          <w:sz w:val="22"/>
          <w:szCs w:val="22"/>
          <w:lang w:eastAsia="ja-JP"/>
        </w:rPr>
        <w:t xml:space="preserve">Miyagi </w:t>
      </w:r>
      <w:r>
        <w:rPr>
          <w:sz w:val="22"/>
          <w:szCs w:val="22"/>
          <w:lang w:eastAsia="ja-JP"/>
        </w:rPr>
        <w:t>987-6543</w:t>
      </w:r>
      <w:r>
        <w:rPr>
          <w:rFonts w:hint="eastAsia"/>
          <w:sz w:val="22"/>
          <w:szCs w:val="22"/>
          <w:lang w:eastAsia="ja-JP"/>
        </w:rPr>
        <w:t xml:space="preserve">, </w:t>
      </w:r>
      <w:r>
        <w:rPr>
          <w:sz w:val="22"/>
          <w:szCs w:val="22"/>
          <w:lang w:eastAsia="ja-JP"/>
        </w:rPr>
        <w:t>J</w:t>
      </w:r>
      <w:r>
        <w:rPr>
          <w:rFonts w:hint="eastAsia"/>
          <w:sz w:val="22"/>
          <w:szCs w:val="22"/>
          <w:lang w:eastAsia="ja-JP"/>
        </w:rPr>
        <w:t>APAN</w:t>
      </w:r>
    </w:p>
    <w:p w14:paraId="413AD215" w14:textId="77777777" w:rsidR="0057348E" w:rsidRDefault="0057348E" w:rsidP="0057348E">
      <w:pPr>
        <w:adjustRightInd w:val="0"/>
        <w:snapToGrid w:val="0"/>
        <w:jc w:val="center"/>
        <w:rPr>
          <w:sz w:val="22"/>
          <w:szCs w:val="22"/>
          <w:lang w:eastAsia="ja-JP"/>
        </w:rPr>
      </w:pPr>
    </w:p>
    <w:p w14:paraId="1F74CFA0" w14:textId="77777777" w:rsidR="0057348E" w:rsidRDefault="0057348E" w:rsidP="0057348E">
      <w:pPr>
        <w:pStyle w:val="SPIEabstracttitle"/>
        <w:adjustRightInd w:val="0"/>
        <w:snapToGrid w:val="0"/>
        <w:spacing w:before="0" w:after="0"/>
        <w:rPr>
          <w:sz w:val="24"/>
          <w:szCs w:val="24"/>
        </w:rPr>
      </w:pPr>
      <w:r w:rsidRPr="00462EBA">
        <w:rPr>
          <w:sz w:val="24"/>
          <w:szCs w:val="24"/>
        </w:rPr>
        <w:t>Abstract</w:t>
      </w:r>
    </w:p>
    <w:p w14:paraId="5F4DEEE9" w14:textId="77777777" w:rsidR="0057348E" w:rsidRPr="00462EBA" w:rsidRDefault="0057348E" w:rsidP="0057348E">
      <w:pPr>
        <w:pStyle w:val="SPIEabstracttitle"/>
        <w:adjustRightInd w:val="0"/>
        <w:snapToGrid w:val="0"/>
        <w:spacing w:before="0" w:after="0"/>
        <w:rPr>
          <w:i/>
          <w:sz w:val="24"/>
          <w:szCs w:val="24"/>
        </w:rPr>
      </w:pPr>
    </w:p>
    <w:p w14:paraId="4BD34CEA" w14:textId="0C024C3A" w:rsidR="0057348E" w:rsidRDefault="0057348E" w:rsidP="0057348E">
      <w:pPr>
        <w:tabs>
          <w:tab w:val="left" w:pos="-1134"/>
          <w:tab w:val="left" w:pos="-414"/>
        </w:tabs>
        <w:suppressAutoHyphens/>
        <w:adjustRightInd w:val="0"/>
        <w:snapToGrid w:val="0"/>
        <w:jc w:val="both"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 xml:space="preserve">This </w:t>
      </w:r>
      <w:r w:rsidR="007D6E1A">
        <w:rPr>
          <w:spacing w:val="-3"/>
          <w:sz w:val="22"/>
          <w:szCs w:val="22"/>
        </w:rPr>
        <w:t xml:space="preserve">template is provided </w:t>
      </w:r>
      <w:r w:rsidRPr="00B63C17">
        <w:rPr>
          <w:spacing w:val="-3"/>
          <w:sz w:val="22"/>
          <w:szCs w:val="22"/>
        </w:rPr>
        <w:t xml:space="preserve">for authors </w:t>
      </w:r>
      <w:r w:rsidR="00194FEC">
        <w:rPr>
          <w:spacing w:val="-3"/>
          <w:sz w:val="22"/>
          <w:szCs w:val="22"/>
        </w:rPr>
        <w:t>preparing extended abstracts for</w:t>
      </w:r>
      <w:r w:rsidRPr="00B63C17">
        <w:rPr>
          <w:spacing w:val="-3"/>
          <w:sz w:val="22"/>
          <w:szCs w:val="22"/>
        </w:rPr>
        <w:t xml:space="preserve"> the </w:t>
      </w:r>
      <w:r>
        <w:rPr>
          <w:rFonts w:hint="eastAsia"/>
          <w:spacing w:val="-3"/>
          <w:sz w:val="22"/>
          <w:szCs w:val="22"/>
          <w:lang w:eastAsia="ja-JP"/>
        </w:rPr>
        <w:t>11th</w:t>
      </w:r>
      <w:r>
        <w:rPr>
          <w:spacing w:val="-3"/>
          <w:sz w:val="22"/>
          <w:szCs w:val="22"/>
          <w:lang w:eastAsia="ja-JP"/>
        </w:rPr>
        <w:t xml:space="preserve"> </w:t>
      </w:r>
      <w:r>
        <w:rPr>
          <w:rFonts w:hint="eastAsia"/>
          <w:spacing w:val="-3"/>
          <w:sz w:val="22"/>
          <w:szCs w:val="22"/>
          <w:lang w:eastAsia="ja-JP"/>
        </w:rPr>
        <w:t xml:space="preserve">JSME-KSME Thermal and Fluid Engineering </w:t>
      </w:r>
      <w:r>
        <w:rPr>
          <w:spacing w:val="-3"/>
          <w:sz w:val="22"/>
          <w:szCs w:val="22"/>
          <w:lang w:eastAsia="ja-JP"/>
        </w:rPr>
        <w:t>Conference</w:t>
      </w:r>
      <w:r w:rsidR="0073237B">
        <w:rPr>
          <w:spacing w:val="-3"/>
          <w:sz w:val="22"/>
          <w:szCs w:val="22"/>
          <w:lang w:eastAsia="ja-JP"/>
        </w:rPr>
        <w:t xml:space="preserve"> (</w:t>
      </w:r>
      <w:r>
        <w:rPr>
          <w:rFonts w:hint="eastAsia"/>
          <w:spacing w:val="-3"/>
          <w:sz w:val="22"/>
          <w:szCs w:val="22"/>
          <w:lang w:eastAsia="ja-JP"/>
        </w:rPr>
        <w:t>J-K TFEC11</w:t>
      </w:r>
      <w:r w:rsidR="0073237B">
        <w:rPr>
          <w:spacing w:val="-3"/>
          <w:sz w:val="22"/>
          <w:szCs w:val="22"/>
          <w:lang w:eastAsia="ja-JP"/>
        </w:rPr>
        <w:t>),</w:t>
      </w:r>
      <w:r w:rsidRPr="000E23CD">
        <w:rPr>
          <w:spacing w:val="-3"/>
          <w:sz w:val="22"/>
          <w:szCs w:val="22"/>
        </w:rPr>
        <w:t xml:space="preserve"> to</w:t>
      </w:r>
      <w:r w:rsidRPr="00B63C17">
        <w:rPr>
          <w:spacing w:val="-3"/>
          <w:sz w:val="22"/>
          <w:szCs w:val="22"/>
        </w:rPr>
        <w:t xml:space="preserve"> be held in </w:t>
      </w:r>
      <w:r>
        <w:rPr>
          <w:rFonts w:hint="eastAsia"/>
          <w:spacing w:val="-3"/>
          <w:sz w:val="22"/>
          <w:szCs w:val="22"/>
          <w:lang w:eastAsia="ja-JP"/>
        </w:rPr>
        <w:t>Okinawa</w:t>
      </w:r>
      <w:r w:rsidRPr="00B63C17">
        <w:rPr>
          <w:rFonts w:hint="eastAsia"/>
          <w:spacing w:val="-3"/>
          <w:sz w:val="22"/>
          <w:szCs w:val="22"/>
          <w:lang w:eastAsia="ja-JP"/>
        </w:rPr>
        <w:t>, Japan</w:t>
      </w:r>
      <w:r w:rsidRPr="00B63C17">
        <w:rPr>
          <w:spacing w:val="-3"/>
          <w:sz w:val="22"/>
          <w:szCs w:val="22"/>
        </w:rPr>
        <w:t xml:space="preserve">, on </w:t>
      </w:r>
      <w:r>
        <w:rPr>
          <w:rFonts w:hint="eastAsia"/>
          <w:spacing w:val="-3"/>
          <w:sz w:val="22"/>
          <w:szCs w:val="22"/>
          <w:lang w:eastAsia="ja-JP"/>
        </w:rPr>
        <w:t>Octo</w:t>
      </w:r>
      <w:r>
        <w:rPr>
          <w:spacing w:val="-3"/>
          <w:sz w:val="22"/>
          <w:szCs w:val="22"/>
          <w:lang w:eastAsia="ja-JP"/>
        </w:rPr>
        <w:t>ber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>
        <w:rPr>
          <w:rFonts w:hint="eastAsia"/>
          <w:spacing w:val="-3"/>
          <w:sz w:val="22"/>
          <w:szCs w:val="22"/>
          <w:lang w:eastAsia="ja-JP"/>
        </w:rPr>
        <w:t>22</w:t>
      </w:r>
      <w:r w:rsidRPr="00B63C17">
        <w:rPr>
          <w:rFonts w:hint="eastAsia"/>
          <w:spacing w:val="-3"/>
          <w:sz w:val="22"/>
          <w:szCs w:val="22"/>
          <w:lang w:eastAsia="ja-JP"/>
        </w:rPr>
        <w:t>-</w:t>
      </w:r>
      <w:r>
        <w:rPr>
          <w:rFonts w:hint="eastAsia"/>
          <w:spacing w:val="-3"/>
          <w:sz w:val="22"/>
          <w:szCs w:val="22"/>
          <w:lang w:eastAsia="ja-JP"/>
        </w:rPr>
        <w:t>25</w:t>
      </w:r>
      <w:r w:rsidRPr="00B63C17">
        <w:rPr>
          <w:spacing w:val="-3"/>
          <w:sz w:val="22"/>
          <w:szCs w:val="22"/>
        </w:rPr>
        <w:t>, 20</w:t>
      </w:r>
      <w:r>
        <w:rPr>
          <w:spacing w:val="-3"/>
          <w:sz w:val="22"/>
          <w:szCs w:val="22"/>
        </w:rPr>
        <w:t>2</w:t>
      </w:r>
      <w:r>
        <w:rPr>
          <w:rFonts w:hint="eastAsia"/>
          <w:spacing w:val="-3"/>
          <w:sz w:val="22"/>
          <w:szCs w:val="22"/>
          <w:lang w:eastAsia="ja-JP"/>
        </w:rPr>
        <w:t>5</w:t>
      </w:r>
      <w:r>
        <w:rPr>
          <w:spacing w:val="-3"/>
          <w:sz w:val="22"/>
          <w:szCs w:val="22"/>
        </w:rPr>
        <w:t xml:space="preserve">. </w:t>
      </w:r>
      <w:r w:rsidR="00704AFD">
        <w:rPr>
          <w:spacing w:val="-3"/>
          <w:sz w:val="22"/>
          <w:szCs w:val="22"/>
        </w:rPr>
        <w:t xml:space="preserve">Please adhere to the formatting guidelines </w:t>
      </w:r>
      <w:r w:rsidRPr="00B63C17">
        <w:rPr>
          <w:spacing w:val="-3"/>
          <w:sz w:val="22"/>
          <w:szCs w:val="22"/>
        </w:rPr>
        <w:t xml:space="preserve">to </w:t>
      </w:r>
      <w:r w:rsidR="009A1D8A">
        <w:rPr>
          <w:spacing w:val="-3"/>
          <w:sz w:val="22"/>
          <w:szCs w:val="22"/>
        </w:rPr>
        <w:t>ensure consistency across all submissions</w:t>
      </w:r>
      <w:r w:rsidRPr="00B63C17">
        <w:rPr>
          <w:spacing w:val="-3"/>
          <w:sz w:val="22"/>
          <w:szCs w:val="22"/>
        </w:rPr>
        <w:t>.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T</w:t>
      </w:r>
      <w:r>
        <w:rPr>
          <w:sz w:val="22"/>
          <w:szCs w:val="22"/>
          <w:lang w:eastAsia="ja-JP"/>
        </w:rPr>
        <w:t>h</w:t>
      </w:r>
      <w:r>
        <w:rPr>
          <w:rFonts w:hint="eastAsia"/>
          <w:sz w:val="22"/>
          <w:szCs w:val="22"/>
          <w:lang w:eastAsia="ja-JP"/>
        </w:rPr>
        <w:t xml:space="preserve">e main format of the paper is as follows: </w:t>
      </w:r>
      <w:r w:rsidRPr="00B63C17">
        <w:rPr>
          <w:sz w:val="22"/>
          <w:szCs w:val="22"/>
        </w:rPr>
        <w:t>Text:</w:t>
      </w:r>
      <w:r w:rsidRPr="00B63C17">
        <w:rPr>
          <w:i/>
          <w:sz w:val="22"/>
          <w:szCs w:val="22"/>
        </w:rPr>
        <w:t xml:space="preserve"> </w:t>
      </w:r>
      <w:r w:rsidRPr="00B63C17">
        <w:rPr>
          <w:sz w:val="22"/>
          <w:szCs w:val="22"/>
        </w:rPr>
        <w:t>Times New Roman</w:t>
      </w:r>
      <w:r>
        <w:rPr>
          <w:sz w:val="22"/>
          <w:szCs w:val="22"/>
        </w:rPr>
        <w:t xml:space="preserve"> (or equivalent)</w:t>
      </w:r>
      <w:r w:rsidRPr="00B63C17">
        <w:rPr>
          <w:sz w:val="22"/>
          <w:szCs w:val="22"/>
        </w:rPr>
        <w:t>, 11 pt type size, justified</w:t>
      </w:r>
      <w:r w:rsidR="003A5712">
        <w:rPr>
          <w:sz w:val="22"/>
          <w:szCs w:val="22"/>
        </w:rPr>
        <w:t xml:space="preserve"> on both sides</w:t>
      </w:r>
      <w:r w:rsidRPr="00B63C17">
        <w:rPr>
          <w:sz w:val="22"/>
          <w:szCs w:val="22"/>
        </w:rPr>
        <w:t xml:space="preserve">. Headings: Times New Roman, all </w:t>
      </w:r>
      <w:r w:rsidRPr="000E23CD">
        <w:rPr>
          <w:sz w:val="22"/>
          <w:szCs w:val="22"/>
        </w:rPr>
        <w:t xml:space="preserve">caps, 12 pt. type size, centered. Page size A4 (210 </w:t>
      </w:r>
      <w:r w:rsidRPr="000E23CD">
        <w:rPr>
          <w:sz w:val="22"/>
          <w:szCs w:val="22"/>
        </w:rPr>
        <w:sym w:font="Symbol" w:char="F0B4"/>
      </w:r>
      <w:r w:rsidRPr="000E23CD">
        <w:rPr>
          <w:sz w:val="22"/>
          <w:szCs w:val="22"/>
        </w:rPr>
        <w:t xml:space="preserve"> 297 mm); 20 mm borders </w:t>
      </w:r>
      <w:r w:rsidR="003B5C24">
        <w:rPr>
          <w:sz w:val="22"/>
          <w:szCs w:val="22"/>
        </w:rPr>
        <w:t xml:space="preserve">on </w:t>
      </w:r>
      <w:r w:rsidRPr="000E23CD">
        <w:rPr>
          <w:sz w:val="22"/>
          <w:szCs w:val="22"/>
        </w:rPr>
        <w:t xml:space="preserve">all </w:t>
      </w:r>
      <w:r w:rsidR="003B5C24">
        <w:rPr>
          <w:sz w:val="22"/>
          <w:szCs w:val="22"/>
        </w:rPr>
        <w:t>sides</w:t>
      </w:r>
      <w:r w:rsidRPr="000E23CD">
        <w:rPr>
          <w:sz w:val="22"/>
          <w:szCs w:val="22"/>
        </w:rPr>
        <w:t>; paper title starts at 40 mm from top of page</w:t>
      </w:r>
      <w:r w:rsidRPr="000E23CD">
        <w:rPr>
          <w:rFonts w:hint="eastAsia"/>
          <w:sz w:val="22"/>
          <w:szCs w:val="22"/>
          <w:lang w:eastAsia="ja-JP"/>
        </w:rPr>
        <w:t xml:space="preserve"> except the first page</w:t>
      </w:r>
      <w:r>
        <w:rPr>
          <w:sz w:val="22"/>
          <w:szCs w:val="22"/>
        </w:rPr>
        <w:t>.</w:t>
      </w:r>
      <w:r w:rsidRPr="000E23CD">
        <w:rPr>
          <w:rFonts w:hint="eastAsia"/>
          <w:sz w:val="22"/>
          <w:szCs w:val="22"/>
          <w:lang w:eastAsia="ja-JP"/>
        </w:rPr>
        <w:t xml:space="preserve"> </w:t>
      </w:r>
      <w:r w:rsidRPr="004825B4">
        <w:rPr>
          <w:rFonts w:hint="eastAsia"/>
          <w:sz w:val="22"/>
          <w:szCs w:val="22"/>
          <w:lang w:eastAsia="ja-JP"/>
        </w:rPr>
        <w:t xml:space="preserve">The </w:t>
      </w:r>
      <w:r>
        <w:rPr>
          <w:rFonts w:hint="eastAsia"/>
          <w:sz w:val="22"/>
          <w:szCs w:val="22"/>
          <w:lang w:eastAsia="ja-JP"/>
        </w:rPr>
        <w:t xml:space="preserve">Extended Abstract </w:t>
      </w:r>
      <w:r w:rsidRPr="004825B4">
        <w:rPr>
          <w:sz w:val="22"/>
          <w:szCs w:val="22"/>
          <w:lang w:eastAsia="ja-JP"/>
        </w:rPr>
        <w:t xml:space="preserve">is transferred </w:t>
      </w:r>
      <w:r w:rsidRPr="004825B4">
        <w:rPr>
          <w:rFonts w:hint="eastAsia"/>
          <w:sz w:val="22"/>
          <w:szCs w:val="22"/>
          <w:lang w:eastAsia="ja-JP"/>
        </w:rPr>
        <w:t>to PDF f</w:t>
      </w:r>
      <w:r w:rsidRPr="004825B4">
        <w:rPr>
          <w:sz w:val="22"/>
          <w:szCs w:val="22"/>
          <w:lang w:eastAsia="ja-JP"/>
        </w:rPr>
        <w:t>ormat</w:t>
      </w:r>
      <w:r w:rsidRPr="004825B4">
        <w:rPr>
          <w:rFonts w:hint="eastAsia"/>
          <w:sz w:val="22"/>
          <w:szCs w:val="22"/>
          <w:lang w:eastAsia="ja-JP"/>
        </w:rPr>
        <w:t xml:space="preserve"> and is </w:t>
      </w:r>
      <w:proofErr w:type="gramStart"/>
      <w:r w:rsidRPr="004825B4">
        <w:rPr>
          <w:sz w:val="22"/>
          <w:szCs w:val="22"/>
          <w:lang w:eastAsia="ja-JP"/>
        </w:rPr>
        <w:t>uploaded</w:t>
      </w:r>
      <w:proofErr w:type="gramEnd"/>
      <w:r w:rsidRPr="006F141D">
        <w:rPr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the conference website</w:t>
      </w:r>
      <w:r w:rsidRPr="006F141D">
        <w:rPr>
          <w:rFonts w:hint="eastAsia"/>
          <w:sz w:val="22"/>
          <w:szCs w:val="22"/>
          <w:lang w:eastAsia="ja-JP"/>
        </w:rPr>
        <w:t xml:space="preserve">. </w:t>
      </w:r>
      <w:r w:rsidRPr="006F141D">
        <w:rPr>
          <w:sz w:val="22"/>
          <w:szCs w:val="22"/>
        </w:rPr>
        <w:t>The ab</w:t>
      </w:r>
      <w:r w:rsidRPr="00B63C17">
        <w:rPr>
          <w:sz w:val="22"/>
          <w:szCs w:val="22"/>
        </w:rPr>
        <w:t xml:space="preserve">stract </w:t>
      </w:r>
      <w:r w:rsidR="002D0763">
        <w:rPr>
          <w:sz w:val="22"/>
          <w:szCs w:val="22"/>
        </w:rPr>
        <w:t>must be a single paragraph (150</w:t>
      </w:r>
      <w:r w:rsidR="002D0763" w:rsidRPr="00B63C17">
        <w:rPr>
          <w:spacing w:val="-3"/>
          <w:sz w:val="22"/>
          <w:szCs w:val="22"/>
        </w:rPr>
        <w:t xml:space="preserve">- </w:t>
      </w:r>
      <w:r w:rsidR="002D0763" w:rsidRPr="00B63C17">
        <w:rPr>
          <w:rFonts w:hint="eastAsia"/>
          <w:spacing w:val="-3"/>
          <w:sz w:val="22"/>
          <w:szCs w:val="22"/>
          <w:lang w:eastAsia="ja-JP"/>
        </w:rPr>
        <w:t>2</w:t>
      </w:r>
      <w:r w:rsidR="002D0763">
        <w:rPr>
          <w:spacing w:val="-3"/>
          <w:sz w:val="22"/>
          <w:szCs w:val="22"/>
        </w:rPr>
        <w:t>00</w:t>
      </w:r>
      <w:r w:rsidR="002D0763" w:rsidRPr="00B63C17">
        <w:rPr>
          <w:spacing w:val="-3"/>
          <w:sz w:val="22"/>
          <w:szCs w:val="22"/>
        </w:rPr>
        <w:t xml:space="preserve"> words</w:t>
      </w:r>
      <w:r w:rsidR="002D0763">
        <w:rPr>
          <w:spacing w:val="-3"/>
          <w:sz w:val="22"/>
          <w:szCs w:val="22"/>
        </w:rPr>
        <w:t>),</w:t>
      </w:r>
      <w:r w:rsidR="002D0763" w:rsidRPr="00B63C17">
        <w:rPr>
          <w:sz w:val="22"/>
          <w:szCs w:val="22"/>
        </w:rPr>
        <w:t xml:space="preserve"> </w:t>
      </w:r>
      <w:r w:rsidRPr="00B63C17">
        <w:rPr>
          <w:sz w:val="22"/>
          <w:szCs w:val="22"/>
        </w:rPr>
        <w:t>summariz</w:t>
      </w:r>
      <w:r w:rsidR="002D0763">
        <w:rPr>
          <w:sz w:val="22"/>
          <w:szCs w:val="22"/>
        </w:rPr>
        <w:t>ing</w:t>
      </w:r>
      <w:r w:rsidRPr="00B63C17">
        <w:rPr>
          <w:sz w:val="22"/>
          <w:szCs w:val="22"/>
        </w:rPr>
        <w:t xml:space="preserve"> </w:t>
      </w:r>
      <w:r w:rsidR="007204F0">
        <w:rPr>
          <w:sz w:val="22"/>
          <w:szCs w:val="22"/>
        </w:rPr>
        <w:t xml:space="preserve">the objectives, </w:t>
      </w:r>
      <w:proofErr w:type="gramStart"/>
      <w:r w:rsidR="007204F0">
        <w:rPr>
          <w:sz w:val="22"/>
          <w:szCs w:val="22"/>
        </w:rPr>
        <w:t>methods ,</w:t>
      </w:r>
      <w:proofErr w:type="gramEnd"/>
      <w:r w:rsidR="007204F0">
        <w:rPr>
          <w:sz w:val="22"/>
          <w:szCs w:val="22"/>
        </w:rPr>
        <w:t xml:space="preserve"> key results and conclusions of </w:t>
      </w:r>
      <w:r w:rsidRPr="00B63C17">
        <w:rPr>
          <w:sz w:val="22"/>
          <w:szCs w:val="22"/>
        </w:rPr>
        <w:t>the paper</w:t>
      </w:r>
      <w:r>
        <w:rPr>
          <w:spacing w:val="-3"/>
          <w:sz w:val="22"/>
          <w:szCs w:val="22"/>
        </w:rPr>
        <w:t xml:space="preserve">. </w:t>
      </w:r>
      <w:r w:rsidR="00305C33">
        <w:rPr>
          <w:spacing w:val="-3"/>
          <w:sz w:val="22"/>
          <w:szCs w:val="22"/>
        </w:rPr>
        <w:t>Please a</w:t>
      </w:r>
      <w:r w:rsidRPr="00D7180D">
        <w:rPr>
          <w:spacing w:val="-3"/>
          <w:sz w:val="22"/>
          <w:szCs w:val="22"/>
        </w:rPr>
        <w:t xml:space="preserve">void abbreviations, diagrams, </w:t>
      </w:r>
      <w:r w:rsidR="00122310">
        <w:rPr>
          <w:spacing w:val="-3"/>
          <w:sz w:val="22"/>
          <w:szCs w:val="22"/>
        </w:rPr>
        <w:t>or</w:t>
      </w:r>
      <w:r w:rsidRPr="00D7180D">
        <w:rPr>
          <w:spacing w:val="-3"/>
          <w:sz w:val="22"/>
          <w:szCs w:val="22"/>
        </w:rPr>
        <w:t xml:space="preserve"> references. It must be complete and understandable without reference to the text.</w:t>
      </w:r>
    </w:p>
    <w:p w14:paraId="043A98E9" w14:textId="77777777" w:rsidR="0057348E" w:rsidRDefault="0057348E" w:rsidP="0057348E">
      <w:pPr>
        <w:tabs>
          <w:tab w:val="left" w:pos="-1134"/>
          <w:tab w:val="left" w:pos="-414"/>
        </w:tabs>
        <w:suppressAutoHyphens/>
        <w:adjustRightInd w:val="0"/>
        <w:snapToGrid w:val="0"/>
        <w:jc w:val="both"/>
        <w:rPr>
          <w:spacing w:val="-3"/>
          <w:sz w:val="22"/>
          <w:szCs w:val="22"/>
        </w:rPr>
      </w:pPr>
    </w:p>
    <w:p w14:paraId="5708C556" w14:textId="6EC98E5A" w:rsidR="0057348E" w:rsidRPr="00847CAB" w:rsidRDefault="0057348E" w:rsidP="0057348E">
      <w:pPr>
        <w:tabs>
          <w:tab w:val="left" w:pos="-1134"/>
          <w:tab w:val="left" w:pos="-414"/>
        </w:tabs>
        <w:suppressAutoHyphens/>
        <w:adjustRightInd w:val="0"/>
        <w:snapToGrid w:val="0"/>
        <w:jc w:val="both"/>
        <w:rPr>
          <w:spacing w:val="-3"/>
          <w:sz w:val="20"/>
          <w:szCs w:val="20"/>
          <w:lang w:eastAsia="ja-JP"/>
        </w:rPr>
      </w:pPr>
      <w:r>
        <w:rPr>
          <w:b/>
        </w:rPr>
        <w:t>KEYWORDS:</w:t>
      </w:r>
      <w:r w:rsidRPr="00847CAB">
        <w:t xml:space="preserve"> </w:t>
      </w:r>
      <w:r w:rsidRPr="00E33960">
        <w:rPr>
          <w:rFonts w:hint="eastAsia"/>
          <w:sz w:val="20"/>
          <w:szCs w:val="20"/>
          <w:lang w:eastAsia="ja-JP"/>
        </w:rPr>
        <w:t>Co</w:t>
      </w:r>
      <w:r w:rsidRPr="00847CAB">
        <w:rPr>
          <w:rFonts w:hint="eastAsia"/>
          <w:sz w:val="20"/>
          <w:szCs w:val="20"/>
          <w:lang w:eastAsia="ja-JP"/>
        </w:rPr>
        <w:t xml:space="preserve">nvection, </w:t>
      </w:r>
      <w:r w:rsidRPr="00847CAB">
        <w:rPr>
          <w:sz w:val="20"/>
          <w:szCs w:val="20"/>
          <w:lang w:eastAsia="ja-JP"/>
        </w:rPr>
        <w:t>Computational methods</w:t>
      </w:r>
      <w:r w:rsidRPr="00847CAB">
        <w:rPr>
          <w:rFonts w:hint="eastAsia"/>
          <w:sz w:val="20"/>
          <w:szCs w:val="20"/>
          <w:lang w:eastAsia="ja-JP"/>
        </w:rPr>
        <w:t xml:space="preserve">, </w:t>
      </w:r>
      <w:r w:rsidRPr="00847CAB">
        <w:rPr>
          <w:sz w:val="20"/>
          <w:szCs w:val="20"/>
          <w:lang w:eastAsia="ja-JP"/>
        </w:rPr>
        <w:t>Heat exchanger</w:t>
      </w:r>
      <w:r w:rsidRPr="00847CAB">
        <w:rPr>
          <w:rFonts w:hint="eastAsia"/>
          <w:sz w:val="20"/>
          <w:szCs w:val="20"/>
          <w:lang w:eastAsia="ja-JP"/>
        </w:rPr>
        <w:t>, Cooling turbine blade, Film cooling, High temperature</w:t>
      </w:r>
      <w:r w:rsidR="005618EC">
        <w:rPr>
          <w:sz w:val="20"/>
          <w:szCs w:val="20"/>
          <w:lang w:eastAsia="ja-JP"/>
        </w:rPr>
        <w:t xml:space="preserve"> (</w:t>
      </w:r>
      <w:r w:rsidR="005618EC" w:rsidRPr="00E33960">
        <w:rPr>
          <w:rFonts w:hint="eastAsia"/>
          <w:sz w:val="20"/>
          <w:szCs w:val="20"/>
          <w:lang w:eastAsia="ja-JP"/>
        </w:rPr>
        <w:t>Times New Roman, 10pt</w:t>
      </w:r>
      <w:r w:rsidR="005618EC">
        <w:rPr>
          <w:sz w:val="20"/>
          <w:szCs w:val="20"/>
          <w:lang w:eastAsia="ja-JP"/>
        </w:rPr>
        <w:t>)</w:t>
      </w:r>
    </w:p>
    <w:p w14:paraId="441A24D2" w14:textId="77777777" w:rsidR="0033080B" w:rsidRDefault="0033080B" w:rsidP="0057348E">
      <w:pPr>
        <w:pStyle w:val="SPIEabstractbodytext"/>
        <w:adjustRightInd w:val="0"/>
        <w:snapToGrid w:val="0"/>
        <w:spacing w:after="0"/>
        <w:rPr>
          <w:lang w:eastAsia="ja-JP"/>
        </w:rPr>
      </w:pPr>
    </w:p>
    <w:p w14:paraId="3A037710" w14:textId="77777777" w:rsidR="0006441C" w:rsidRDefault="0006441C" w:rsidP="0047590F">
      <w:pPr>
        <w:pStyle w:val="SPIEabstractbodytext"/>
        <w:adjustRightInd w:val="0"/>
        <w:snapToGrid w:val="0"/>
        <w:spacing w:after="0"/>
        <w:ind w:left="1490" w:hangingChars="745" w:hanging="1490"/>
      </w:pPr>
    </w:p>
    <w:p w14:paraId="786F8443" w14:textId="1E7106A9" w:rsidR="001F0DBD" w:rsidRPr="004816E1" w:rsidRDefault="00267FC0" w:rsidP="004816E1">
      <w:pPr>
        <w:pStyle w:val="SPIEabstractbodytext"/>
        <w:adjustRightInd w:val="0"/>
        <w:snapToGrid w:val="0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BC6BE6" w:rsidRPr="00006F78">
        <w:rPr>
          <w:b/>
          <w:sz w:val="24"/>
        </w:rPr>
        <w:t>INTRODUCTION</w:t>
      </w:r>
    </w:p>
    <w:p w14:paraId="20429D18" w14:textId="0895307B" w:rsidR="004816E1" w:rsidRPr="006A268B" w:rsidRDefault="00287ED1" w:rsidP="004816E1">
      <w:pPr>
        <w:adjustRightInd w:val="0"/>
        <w:snapToGrid w:val="0"/>
        <w:spacing w:beforeLines="50" w:before="120"/>
        <w:jc w:val="both"/>
        <w:rPr>
          <w:sz w:val="22"/>
          <w:szCs w:val="22"/>
          <w:lang w:val="en-AU" w:eastAsia="ja-JP"/>
        </w:rPr>
      </w:pPr>
      <w:r>
        <w:rPr>
          <w:sz w:val="22"/>
          <w:szCs w:val="22"/>
          <w:lang w:val="en-AU"/>
        </w:rPr>
        <w:t xml:space="preserve">Submissions must be </w:t>
      </w:r>
      <w:r w:rsidR="004816E1" w:rsidRPr="004816E1">
        <w:rPr>
          <w:color w:val="FF0000"/>
          <w:sz w:val="22"/>
          <w:szCs w:val="22"/>
          <w:lang w:val="en-AU"/>
        </w:rPr>
        <w:t>2-6 pages</w:t>
      </w:r>
      <w:r w:rsidR="004816E1" w:rsidRPr="00B63C17">
        <w:rPr>
          <w:sz w:val="22"/>
          <w:szCs w:val="22"/>
          <w:lang w:val="en-AU"/>
        </w:rPr>
        <w:t xml:space="preserve"> (including tables, figures and references)</w:t>
      </w:r>
      <w:r>
        <w:rPr>
          <w:sz w:val="22"/>
          <w:szCs w:val="22"/>
          <w:lang w:val="en-AU"/>
        </w:rPr>
        <w:t xml:space="preserve"> in </w:t>
      </w:r>
      <w:r w:rsidRPr="00B63C17">
        <w:rPr>
          <w:sz w:val="22"/>
          <w:szCs w:val="22"/>
          <w:lang w:val="en-AU"/>
        </w:rPr>
        <w:t xml:space="preserve">A4 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size </w:t>
      </w:r>
      <w:r w:rsidRPr="00B63C17">
        <w:rPr>
          <w:spacing w:val="-3"/>
          <w:sz w:val="22"/>
          <w:szCs w:val="22"/>
        </w:rPr>
        <w:t xml:space="preserve">(210 </w:t>
      </w:r>
      <w:r w:rsidRPr="00B63C17">
        <w:rPr>
          <w:spacing w:val="-3"/>
          <w:sz w:val="22"/>
          <w:szCs w:val="22"/>
        </w:rPr>
        <w:sym w:font="Symbol" w:char="F0B4"/>
      </w:r>
      <w:r w:rsidRPr="00B63C17">
        <w:rPr>
          <w:spacing w:val="-3"/>
          <w:sz w:val="22"/>
          <w:szCs w:val="22"/>
        </w:rPr>
        <w:t xml:space="preserve"> 297 mm)</w:t>
      </w:r>
      <w:r w:rsidR="004816E1" w:rsidRPr="00B63C17">
        <w:rPr>
          <w:sz w:val="22"/>
          <w:szCs w:val="22"/>
          <w:lang w:val="en-AU"/>
        </w:rPr>
        <w:t xml:space="preserve">. </w:t>
      </w:r>
      <w:r w:rsidR="00324059">
        <w:rPr>
          <w:sz w:val="22"/>
          <w:szCs w:val="22"/>
          <w:lang w:val="en-AU"/>
        </w:rPr>
        <w:t>Extremely</w:t>
      </w:r>
      <w:r w:rsidR="004816E1" w:rsidRPr="00B63C17">
        <w:rPr>
          <w:sz w:val="22"/>
          <w:szCs w:val="22"/>
          <w:lang w:val="en-AU"/>
        </w:rPr>
        <w:t xml:space="preserve"> short </w:t>
      </w:r>
      <w:r w:rsidR="00324059">
        <w:rPr>
          <w:sz w:val="22"/>
          <w:szCs w:val="22"/>
          <w:lang w:val="en-AU"/>
        </w:rPr>
        <w:t xml:space="preserve">or </w:t>
      </w:r>
      <w:r w:rsidR="004816E1" w:rsidRPr="00B63C17">
        <w:rPr>
          <w:sz w:val="22"/>
          <w:szCs w:val="22"/>
          <w:lang w:val="en-AU"/>
        </w:rPr>
        <w:t xml:space="preserve">long papers are discouraged. </w:t>
      </w:r>
      <w:proofErr w:type="spellStart"/>
      <w:r w:rsidR="0001496A">
        <w:rPr>
          <w:sz w:val="22"/>
          <w:szCs w:val="22"/>
          <w:lang w:val="en-AU"/>
        </w:rPr>
        <w:t>Color</w:t>
      </w:r>
      <w:proofErr w:type="spellEnd"/>
      <w:r w:rsidR="0001496A">
        <w:rPr>
          <w:sz w:val="22"/>
          <w:szCs w:val="22"/>
          <w:lang w:val="en-AU"/>
        </w:rPr>
        <w:t xml:space="preserve"> figures are acceptable</w:t>
      </w:r>
      <w:r w:rsidR="004816E1" w:rsidRPr="00B63C17">
        <w:rPr>
          <w:sz w:val="22"/>
          <w:szCs w:val="22"/>
          <w:lang w:val="en-AU"/>
        </w:rPr>
        <w:t>.</w:t>
      </w:r>
      <w:r w:rsidR="004816E1" w:rsidRPr="00B63C17">
        <w:rPr>
          <w:rFonts w:hint="eastAsia"/>
          <w:sz w:val="22"/>
          <w:szCs w:val="22"/>
          <w:lang w:val="en-AU" w:eastAsia="ja-JP"/>
        </w:rPr>
        <w:t xml:space="preserve"> </w:t>
      </w:r>
      <w:r w:rsidR="0001496A">
        <w:rPr>
          <w:sz w:val="22"/>
          <w:szCs w:val="22"/>
          <w:lang w:val="en-AU" w:eastAsia="ja-JP"/>
        </w:rPr>
        <w:t xml:space="preserve">Final PDF file </w:t>
      </w:r>
      <w:r w:rsidR="004816E1" w:rsidRPr="00B63C17">
        <w:rPr>
          <w:rFonts w:hint="eastAsia"/>
          <w:sz w:val="22"/>
          <w:szCs w:val="22"/>
          <w:lang w:val="en-AU" w:eastAsia="ja-JP"/>
        </w:rPr>
        <w:t xml:space="preserve">size </w:t>
      </w:r>
      <w:r w:rsidR="00143138">
        <w:rPr>
          <w:sz w:val="22"/>
          <w:szCs w:val="22"/>
          <w:lang w:val="en-AU" w:eastAsia="ja-JP"/>
        </w:rPr>
        <w:t>must not</w:t>
      </w:r>
      <w:r w:rsidR="004816E1" w:rsidRPr="00B63C17">
        <w:rPr>
          <w:rFonts w:hint="eastAsia"/>
          <w:sz w:val="22"/>
          <w:szCs w:val="22"/>
          <w:lang w:val="en-AU" w:eastAsia="ja-JP"/>
        </w:rPr>
        <w:t xml:space="preserve"> exceed 4M</w:t>
      </w:r>
      <w:r w:rsidR="00143138">
        <w:rPr>
          <w:sz w:val="22"/>
          <w:szCs w:val="22"/>
          <w:lang w:val="en-AU" w:eastAsia="ja-JP"/>
        </w:rPr>
        <w:t xml:space="preserve">B. </w:t>
      </w:r>
    </w:p>
    <w:p w14:paraId="6C476FE1" w14:textId="28C3C492" w:rsidR="004816E1" w:rsidRDefault="008D2C3C" w:rsidP="004816E1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  <w:lang w:eastAsia="ja-JP"/>
        </w:rPr>
      </w:pPr>
      <w:r>
        <w:rPr>
          <w:sz w:val="22"/>
          <w:szCs w:val="22"/>
          <w:lang w:val="en-AU" w:eastAsia="ja-JP"/>
        </w:rPr>
        <w:t>Authors must follow the formatting rules as demonstrated in this template</w:t>
      </w:r>
      <w:r w:rsidR="004816E1">
        <w:rPr>
          <w:rFonts w:hint="eastAsia"/>
          <w:spacing w:val="-3"/>
          <w:sz w:val="22"/>
          <w:szCs w:val="22"/>
          <w:lang w:eastAsia="ja-JP"/>
        </w:rPr>
        <w:t>.</w:t>
      </w:r>
    </w:p>
    <w:p w14:paraId="369A3E8F" w14:textId="77777777" w:rsidR="004816E1" w:rsidRDefault="004816E1" w:rsidP="004816E1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  <w:lang w:eastAsia="ja-JP"/>
        </w:rPr>
      </w:pPr>
    </w:p>
    <w:p w14:paraId="5DD5B2C1" w14:textId="72498E16" w:rsidR="004816E1" w:rsidRPr="00006F78" w:rsidRDefault="004816E1" w:rsidP="004816E1">
      <w:pPr>
        <w:pStyle w:val="SPIEabstractbodytext"/>
        <w:adjustRightInd w:val="0"/>
        <w:snapToGrid w:val="0"/>
        <w:spacing w:after="0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2</w:t>
      </w:r>
      <w:r>
        <w:rPr>
          <w:b/>
          <w:sz w:val="24"/>
        </w:rPr>
        <w:t xml:space="preserve">. </w:t>
      </w:r>
      <w:r w:rsidR="00267C6F">
        <w:rPr>
          <w:b/>
          <w:sz w:val="24"/>
        </w:rPr>
        <w:t>PAPER FORMAT</w:t>
      </w:r>
    </w:p>
    <w:p w14:paraId="76388D26" w14:textId="45EEBF3B" w:rsidR="004816E1" w:rsidRDefault="004816E1" w:rsidP="004816E1">
      <w:pPr>
        <w:tabs>
          <w:tab w:val="left" w:pos="-1134"/>
          <w:tab w:val="left" w:pos="-414"/>
        </w:tabs>
        <w:suppressAutoHyphens/>
        <w:adjustRightInd w:val="0"/>
        <w:snapToGrid w:val="0"/>
        <w:spacing w:beforeLines="50" w:before="120"/>
        <w:jc w:val="both"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>The title should appe</w:t>
      </w:r>
      <w:r w:rsidRPr="000E23CD">
        <w:rPr>
          <w:spacing w:val="-3"/>
          <w:sz w:val="22"/>
          <w:szCs w:val="22"/>
        </w:rPr>
        <w:t xml:space="preserve">ar </w:t>
      </w:r>
      <w:r>
        <w:rPr>
          <w:rFonts w:hint="eastAsia"/>
          <w:spacing w:val="-3"/>
          <w:sz w:val="22"/>
          <w:szCs w:val="22"/>
          <w:lang w:eastAsia="ja-JP"/>
        </w:rPr>
        <w:t xml:space="preserve">about </w:t>
      </w:r>
      <w:r w:rsidRPr="000E23CD">
        <w:rPr>
          <w:spacing w:val="-3"/>
          <w:sz w:val="22"/>
          <w:szCs w:val="22"/>
        </w:rPr>
        <w:t>40 m</w:t>
      </w:r>
      <w:r w:rsidRPr="00B63C17">
        <w:rPr>
          <w:spacing w:val="-3"/>
          <w:sz w:val="22"/>
          <w:szCs w:val="22"/>
        </w:rPr>
        <w:t>m below the top edge of the page</w:t>
      </w:r>
      <w:r w:rsidRPr="00B63C17">
        <w:rPr>
          <w:rFonts w:hint="eastAsia"/>
          <w:spacing w:val="-3"/>
          <w:sz w:val="22"/>
          <w:szCs w:val="22"/>
          <w:lang w:eastAsia="ja-JP"/>
        </w:rPr>
        <w:t>.</w:t>
      </w:r>
      <w:r w:rsidRPr="00B63C17">
        <w:rPr>
          <w:rFonts w:hint="eastAsia"/>
          <w:sz w:val="22"/>
          <w:szCs w:val="22"/>
          <w:lang w:eastAsia="ja-JP"/>
        </w:rPr>
        <w:t xml:space="preserve"> </w:t>
      </w:r>
      <w:r w:rsidRPr="00B63C17">
        <w:rPr>
          <w:spacing w:val="-3"/>
          <w:sz w:val="22"/>
          <w:szCs w:val="22"/>
        </w:rPr>
        <w:t xml:space="preserve">It should be brief, clear and descriptive. Use </w:t>
      </w:r>
      <w:r w:rsidR="00580F68">
        <w:rPr>
          <w:spacing w:val="-3"/>
          <w:sz w:val="22"/>
          <w:szCs w:val="22"/>
        </w:rPr>
        <w:t xml:space="preserve">bold, uppercase, </w:t>
      </w:r>
      <w:r w:rsidR="007E0463">
        <w:rPr>
          <w:spacing w:val="-3"/>
          <w:sz w:val="22"/>
          <w:szCs w:val="22"/>
        </w:rPr>
        <w:t xml:space="preserve">14 pt </w:t>
      </w:r>
      <w:r>
        <w:rPr>
          <w:spacing w:val="-3"/>
          <w:sz w:val="22"/>
          <w:szCs w:val="22"/>
          <w:lang w:eastAsia="ja-JP"/>
        </w:rPr>
        <w:t>T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imes </w:t>
      </w:r>
      <w:r>
        <w:rPr>
          <w:spacing w:val="-3"/>
          <w:sz w:val="22"/>
          <w:szCs w:val="22"/>
          <w:lang w:eastAsia="ja-JP"/>
        </w:rPr>
        <w:t>N</w:t>
      </w:r>
      <w:r w:rsidRPr="00B63C17">
        <w:rPr>
          <w:rFonts w:hint="eastAsia"/>
          <w:spacing w:val="-3"/>
          <w:sz w:val="22"/>
          <w:szCs w:val="22"/>
          <w:lang w:eastAsia="ja-JP"/>
        </w:rPr>
        <w:t xml:space="preserve">ew </w:t>
      </w:r>
      <w:r>
        <w:rPr>
          <w:spacing w:val="-3"/>
          <w:sz w:val="22"/>
          <w:szCs w:val="22"/>
          <w:lang w:eastAsia="ja-JP"/>
        </w:rPr>
        <w:t>R</w:t>
      </w:r>
      <w:r w:rsidRPr="00B63C17">
        <w:rPr>
          <w:rFonts w:hint="eastAsia"/>
          <w:spacing w:val="-3"/>
          <w:sz w:val="22"/>
          <w:szCs w:val="22"/>
          <w:lang w:eastAsia="ja-JP"/>
        </w:rPr>
        <w:t>oman</w:t>
      </w:r>
      <w:r w:rsidR="003E02BC">
        <w:rPr>
          <w:spacing w:val="-3"/>
          <w:sz w:val="22"/>
          <w:szCs w:val="22"/>
          <w:lang w:eastAsia="ja-JP"/>
        </w:rPr>
        <w:t xml:space="preserve"> </w:t>
      </w:r>
      <w:r w:rsidRPr="00B63C17">
        <w:rPr>
          <w:spacing w:val="-3"/>
          <w:sz w:val="22"/>
          <w:szCs w:val="22"/>
        </w:rPr>
        <w:t>(except if formulae or symbols appear in the title)</w:t>
      </w:r>
      <w:r w:rsidR="00C50139">
        <w:rPr>
          <w:spacing w:val="-3"/>
          <w:sz w:val="22"/>
          <w:szCs w:val="22"/>
        </w:rPr>
        <w:t>,</w:t>
      </w:r>
      <w:r w:rsidRPr="00B63C17">
        <w:rPr>
          <w:spacing w:val="-3"/>
          <w:sz w:val="22"/>
          <w:szCs w:val="22"/>
        </w:rPr>
        <w:t xml:space="preserve"> centered on</w:t>
      </w:r>
      <w:r>
        <w:rPr>
          <w:spacing w:val="-3"/>
          <w:sz w:val="22"/>
          <w:szCs w:val="22"/>
        </w:rPr>
        <w:t xml:space="preserve"> the width of the typing area. </w:t>
      </w:r>
      <w:r w:rsidRPr="00B63C17">
        <w:rPr>
          <w:spacing w:val="-3"/>
          <w:sz w:val="22"/>
          <w:szCs w:val="22"/>
        </w:rPr>
        <w:t>Author</w:t>
      </w:r>
      <w:r w:rsidR="00BE408E">
        <w:rPr>
          <w:spacing w:val="-3"/>
          <w:sz w:val="22"/>
          <w:szCs w:val="22"/>
        </w:rPr>
        <w:t xml:space="preserve"> names</w:t>
      </w:r>
      <w:r w:rsidRPr="00B63C17">
        <w:rPr>
          <w:spacing w:val="-3"/>
          <w:sz w:val="22"/>
          <w:szCs w:val="22"/>
        </w:rPr>
        <w:t xml:space="preserve"> </w:t>
      </w:r>
      <w:r w:rsidR="00BE408E">
        <w:rPr>
          <w:spacing w:val="-3"/>
          <w:sz w:val="22"/>
          <w:szCs w:val="22"/>
        </w:rPr>
        <w:t>follow, using bold lowe</w:t>
      </w:r>
      <w:r w:rsidR="00BE408E" w:rsidRPr="005F559A">
        <w:rPr>
          <w:spacing w:val="-3"/>
          <w:sz w:val="22"/>
          <w:szCs w:val="22"/>
        </w:rPr>
        <w:t xml:space="preserve">rcase, and </w:t>
      </w:r>
      <w:r w:rsidRPr="005F559A">
        <w:rPr>
          <w:rFonts w:hint="eastAsia"/>
          <w:spacing w:val="-3"/>
          <w:sz w:val="22"/>
          <w:szCs w:val="22"/>
          <w:lang w:eastAsia="ja-JP"/>
        </w:rPr>
        <w:t xml:space="preserve">affiliations should be </w:t>
      </w:r>
      <w:r w:rsidR="00E1201F" w:rsidRPr="005F559A">
        <w:rPr>
          <w:spacing w:val="-3"/>
          <w:sz w:val="22"/>
          <w:szCs w:val="22"/>
          <w:lang w:eastAsia="ja-JP"/>
        </w:rPr>
        <w:t>regular (</w:t>
      </w:r>
      <w:r w:rsidRPr="005F559A">
        <w:rPr>
          <w:rFonts w:hint="eastAsia"/>
          <w:spacing w:val="-3"/>
          <w:sz w:val="22"/>
          <w:szCs w:val="22"/>
          <w:lang w:eastAsia="ja-JP"/>
        </w:rPr>
        <w:t>no</w:t>
      </w:r>
      <w:r w:rsidR="00E1201F" w:rsidRPr="005F559A">
        <w:rPr>
          <w:spacing w:val="-3"/>
          <w:sz w:val="22"/>
          <w:szCs w:val="22"/>
          <w:lang w:eastAsia="ja-JP"/>
        </w:rPr>
        <w:t>t</w:t>
      </w:r>
      <w:r w:rsidRPr="005F559A">
        <w:rPr>
          <w:rFonts w:hint="eastAsia"/>
          <w:spacing w:val="-3"/>
          <w:sz w:val="22"/>
          <w:szCs w:val="22"/>
          <w:lang w:eastAsia="ja-JP"/>
        </w:rPr>
        <w:t xml:space="preserve"> bold</w:t>
      </w:r>
      <w:r w:rsidR="00FA4068" w:rsidRPr="005F559A">
        <w:rPr>
          <w:spacing w:val="-3"/>
          <w:sz w:val="22"/>
          <w:szCs w:val="22"/>
          <w:lang w:eastAsia="ja-JP"/>
        </w:rPr>
        <w:t>)</w:t>
      </w:r>
      <w:r w:rsidRPr="005F559A">
        <w:rPr>
          <w:spacing w:val="-3"/>
          <w:sz w:val="22"/>
          <w:szCs w:val="22"/>
        </w:rPr>
        <w:t>.</w:t>
      </w:r>
      <w:r w:rsidR="00A72AA3" w:rsidRPr="005F559A">
        <w:rPr>
          <w:spacing w:val="-3"/>
          <w:sz w:val="22"/>
          <w:szCs w:val="22"/>
        </w:rPr>
        <w:t xml:space="preserve"> A blank line must be left before and after the abstract</w:t>
      </w:r>
      <w:r w:rsidR="009219B0" w:rsidRPr="005F559A">
        <w:rPr>
          <w:spacing w:val="-3"/>
          <w:sz w:val="22"/>
          <w:szCs w:val="22"/>
        </w:rPr>
        <w:t xml:space="preserve">. </w:t>
      </w:r>
      <w:r w:rsidR="005A3FCB" w:rsidRPr="005F559A">
        <w:rPr>
          <w:rFonts w:hint="eastAsia"/>
          <w:spacing w:val="-3"/>
          <w:sz w:val="22"/>
          <w:szCs w:val="22"/>
          <w:lang w:eastAsia="ja-JP"/>
        </w:rPr>
        <w:t>T</w:t>
      </w:r>
      <w:r w:rsidR="005A3FCB" w:rsidRPr="005F559A">
        <w:rPr>
          <w:spacing w:val="-3"/>
          <w:sz w:val="22"/>
          <w:szCs w:val="22"/>
        </w:rPr>
        <w:t xml:space="preserve">he </w:t>
      </w:r>
      <w:r w:rsidR="005A3FCB" w:rsidRPr="005F559A">
        <w:rPr>
          <w:rFonts w:hint="eastAsia"/>
          <w:spacing w:val="-3"/>
          <w:sz w:val="22"/>
          <w:szCs w:val="22"/>
          <w:lang w:eastAsia="ja-JP"/>
        </w:rPr>
        <w:t xml:space="preserve">header of </w:t>
      </w:r>
      <w:r w:rsidR="005A3FCB" w:rsidRPr="005F559A">
        <w:rPr>
          <w:spacing w:val="-3"/>
          <w:sz w:val="22"/>
          <w:szCs w:val="22"/>
          <w:lang w:eastAsia="ja-JP"/>
        </w:rPr>
        <w:t>each</w:t>
      </w:r>
      <w:r w:rsidR="005A3FCB" w:rsidRPr="005F559A">
        <w:rPr>
          <w:rFonts w:hint="eastAsia"/>
          <w:spacing w:val="-3"/>
          <w:sz w:val="22"/>
          <w:szCs w:val="22"/>
          <w:lang w:eastAsia="ja-JP"/>
        </w:rPr>
        <w:t xml:space="preserve"> page include</w:t>
      </w:r>
      <w:r w:rsidR="005A3FCB" w:rsidRPr="005F559A">
        <w:rPr>
          <w:spacing w:val="-3"/>
          <w:sz w:val="22"/>
          <w:szCs w:val="22"/>
          <w:lang w:eastAsia="ja-JP"/>
        </w:rPr>
        <w:t>s</w:t>
      </w:r>
      <w:r w:rsidR="005A3FCB" w:rsidRPr="005F559A">
        <w:rPr>
          <w:rFonts w:hint="eastAsia"/>
          <w:spacing w:val="-3"/>
          <w:sz w:val="22"/>
          <w:szCs w:val="22"/>
          <w:lang w:eastAsia="ja-JP"/>
        </w:rPr>
        <w:t xml:space="preserve"> Paper </w:t>
      </w:r>
      <w:r w:rsidR="005A3FCB" w:rsidRPr="005F559A">
        <w:rPr>
          <w:spacing w:val="-3"/>
          <w:sz w:val="22"/>
          <w:szCs w:val="22"/>
          <w:lang w:eastAsia="ja-JP"/>
        </w:rPr>
        <w:t>number (4 digit)</w:t>
      </w:r>
      <w:r w:rsidR="005A3FCB" w:rsidRPr="005F559A">
        <w:rPr>
          <w:rFonts w:hint="eastAsia"/>
          <w:spacing w:val="-3"/>
          <w:sz w:val="22"/>
          <w:szCs w:val="22"/>
          <w:lang w:eastAsia="ja-JP"/>
        </w:rPr>
        <w:t xml:space="preserve">. Please substitute your paper number supplied by the </w:t>
      </w:r>
      <w:r w:rsidR="005A3FCB" w:rsidRPr="005F559A">
        <w:rPr>
          <w:spacing w:val="-3"/>
          <w:sz w:val="22"/>
          <w:szCs w:val="22"/>
          <w:lang w:eastAsia="ja-JP"/>
        </w:rPr>
        <w:t>secretariat</w:t>
      </w:r>
      <w:r w:rsidR="005A3FCB" w:rsidRPr="009F1EE2">
        <w:rPr>
          <w:spacing w:val="-3"/>
          <w:sz w:val="22"/>
          <w:szCs w:val="22"/>
          <w:lang w:eastAsia="ja-JP"/>
        </w:rPr>
        <w:t xml:space="preserve"> of the </w:t>
      </w:r>
      <w:r w:rsidR="005A3FCB">
        <w:rPr>
          <w:rFonts w:hint="eastAsia"/>
          <w:spacing w:val="-3"/>
          <w:sz w:val="22"/>
          <w:szCs w:val="22"/>
          <w:lang w:eastAsia="ja-JP"/>
        </w:rPr>
        <w:t>conference</w:t>
      </w:r>
      <w:r w:rsidR="005A3FCB" w:rsidRPr="009F1EE2">
        <w:rPr>
          <w:rFonts w:hint="eastAsia"/>
          <w:spacing w:val="-3"/>
          <w:sz w:val="22"/>
          <w:szCs w:val="22"/>
          <w:lang w:eastAsia="ja-JP"/>
        </w:rPr>
        <w:t xml:space="preserve">. </w:t>
      </w:r>
      <w:r w:rsidR="005A3FCB">
        <w:rPr>
          <w:spacing w:val="-3"/>
          <w:sz w:val="22"/>
          <w:szCs w:val="22"/>
          <w:lang w:eastAsia="ja-JP"/>
        </w:rPr>
        <w:t xml:space="preserve">The number (reference number) is indicated on the acceptance letter. </w:t>
      </w:r>
      <w:r w:rsidR="005A3FCB">
        <w:rPr>
          <w:rFonts w:hint="eastAsia"/>
          <w:spacing w:val="-3"/>
          <w:sz w:val="22"/>
          <w:szCs w:val="22"/>
          <w:lang w:eastAsia="ja-JP"/>
        </w:rPr>
        <w:t xml:space="preserve">The footnote of the first page contains </w:t>
      </w:r>
      <w:r w:rsidR="005A3FCB">
        <w:rPr>
          <w:spacing w:val="-3"/>
          <w:sz w:val="22"/>
          <w:szCs w:val="22"/>
          <w:lang w:eastAsia="ja-JP"/>
        </w:rPr>
        <w:t>the email</w:t>
      </w:r>
      <w:r w:rsidR="005A3FCB">
        <w:rPr>
          <w:rFonts w:hint="eastAsia"/>
          <w:spacing w:val="-3"/>
          <w:sz w:val="22"/>
          <w:szCs w:val="22"/>
          <w:lang w:eastAsia="ja-JP"/>
        </w:rPr>
        <w:t xml:space="preserve"> address of the corresponding author</w:t>
      </w:r>
      <w:r w:rsidR="005A3FCB" w:rsidRPr="000E23CD">
        <w:rPr>
          <w:rFonts w:hint="eastAsia"/>
          <w:spacing w:val="-3"/>
          <w:sz w:val="22"/>
          <w:szCs w:val="22"/>
          <w:lang w:eastAsia="ja-JP"/>
        </w:rPr>
        <w:t xml:space="preserve">. </w:t>
      </w:r>
      <w:r w:rsidR="005A3FCB" w:rsidRPr="00B63C17">
        <w:rPr>
          <w:sz w:val="22"/>
          <w:szCs w:val="22"/>
          <w:lang w:val="en-AU"/>
        </w:rPr>
        <w:t xml:space="preserve">It will be assumed that the corresponding author will </w:t>
      </w:r>
      <w:r w:rsidR="005A3FCB">
        <w:rPr>
          <w:rFonts w:hint="eastAsia"/>
          <w:sz w:val="22"/>
          <w:szCs w:val="22"/>
          <w:lang w:val="en-AU" w:eastAsia="ja-JP"/>
        </w:rPr>
        <w:t>re</w:t>
      </w:r>
      <w:r w:rsidR="005A3FCB">
        <w:rPr>
          <w:sz w:val="22"/>
          <w:szCs w:val="22"/>
          <w:lang w:val="en-AU"/>
        </w:rPr>
        <w:t>present the paper.</w:t>
      </w:r>
    </w:p>
    <w:p w14:paraId="42C739EC" w14:textId="77777777" w:rsidR="004816E1" w:rsidRDefault="004816E1" w:rsidP="004816E1">
      <w:pPr>
        <w:tabs>
          <w:tab w:val="left" w:pos="-1134"/>
          <w:tab w:val="left" w:pos="-414"/>
        </w:tabs>
        <w:suppressAutoHyphens/>
        <w:adjustRightInd w:val="0"/>
        <w:snapToGrid w:val="0"/>
        <w:spacing w:beforeLines="50" w:before="120"/>
        <w:jc w:val="both"/>
        <w:rPr>
          <w:spacing w:val="-3"/>
          <w:sz w:val="22"/>
          <w:szCs w:val="22"/>
          <w:lang w:eastAsia="ja-JP"/>
        </w:rPr>
      </w:pPr>
    </w:p>
    <w:p w14:paraId="4A251B09" w14:textId="75E9D959" w:rsidR="004816E1" w:rsidRPr="00006F78" w:rsidRDefault="00085998" w:rsidP="004816E1">
      <w:pPr>
        <w:pStyle w:val="SPIEabstractbodytext"/>
        <w:adjustRightInd w:val="0"/>
        <w:snapToGrid w:val="0"/>
        <w:spacing w:after="0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3</w:t>
      </w:r>
      <w:r w:rsidR="004816E1">
        <w:rPr>
          <w:b/>
          <w:sz w:val="24"/>
        </w:rPr>
        <w:t xml:space="preserve">. </w:t>
      </w:r>
      <w:r w:rsidR="00F14883">
        <w:rPr>
          <w:b/>
          <w:sz w:val="24"/>
        </w:rPr>
        <w:t>ABSTRACT AND KEYWORDS</w:t>
      </w:r>
    </w:p>
    <w:p w14:paraId="33D5DCF0" w14:textId="4C462BBD" w:rsidR="008B2036" w:rsidRDefault="004816E1" w:rsidP="00085998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>A brief abstract (</w:t>
      </w:r>
      <w:r>
        <w:rPr>
          <w:rFonts w:hint="eastAsia"/>
          <w:spacing w:val="-3"/>
          <w:sz w:val="22"/>
          <w:szCs w:val="22"/>
          <w:lang w:eastAsia="ja-JP"/>
        </w:rPr>
        <w:t>15</w:t>
      </w:r>
      <w:r w:rsidRPr="00B63C17">
        <w:rPr>
          <w:rFonts w:hint="eastAsia"/>
          <w:spacing w:val="-3"/>
          <w:sz w:val="22"/>
          <w:szCs w:val="22"/>
          <w:lang w:eastAsia="ja-JP"/>
        </w:rPr>
        <w:t>0</w:t>
      </w:r>
      <w:r w:rsidRPr="00B63C17">
        <w:rPr>
          <w:spacing w:val="-3"/>
          <w:sz w:val="22"/>
          <w:szCs w:val="22"/>
        </w:rPr>
        <w:t>-</w:t>
      </w:r>
      <w:r w:rsidRPr="00B63C17">
        <w:rPr>
          <w:rFonts w:hint="eastAsia"/>
          <w:spacing w:val="-3"/>
          <w:sz w:val="22"/>
          <w:szCs w:val="22"/>
          <w:lang w:eastAsia="ja-JP"/>
        </w:rPr>
        <w:t>2</w:t>
      </w:r>
      <w:r>
        <w:rPr>
          <w:spacing w:val="-3"/>
          <w:sz w:val="22"/>
          <w:szCs w:val="22"/>
        </w:rPr>
        <w:t>00</w:t>
      </w:r>
      <w:r w:rsidRPr="00B63C17">
        <w:rPr>
          <w:spacing w:val="-3"/>
          <w:sz w:val="22"/>
          <w:szCs w:val="22"/>
        </w:rPr>
        <w:t xml:space="preserve"> words) </w:t>
      </w:r>
      <w:r w:rsidR="00FB3F78">
        <w:rPr>
          <w:spacing w:val="-3"/>
          <w:sz w:val="22"/>
          <w:szCs w:val="22"/>
        </w:rPr>
        <w:t>follows the</w:t>
      </w:r>
      <w:r w:rsidRPr="00B63C17">
        <w:rPr>
          <w:spacing w:val="-3"/>
          <w:sz w:val="22"/>
          <w:szCs w:val="22"/>
        </w:rPr>
        <w:t xml:space="preserve"> affiliation</w:t>
      </w:r>
      <w:r w:rsidR="00AB7317">
        <w:rPr>
          <w:spacing w:val="-3"/>
          <w:sz w:val="22"/>
          <w:szCs w:val="22"/>
        </w:rPr>
        <w:t>s</w:t>
      </w:r>
      <w:r w:rsidRPr="00B63C17">
        <w:rPr>
          <w:spacing w:val="-3"/>
          <w:sz w:val="22"/>
          <w:szCs w:val="22"/>
        </w:rPr>
        <w:t xml:space="preserve">. It should </w:t>
      </w:r>
      <w:r w:rsidR="00603EBC">
        <w:rPr>
          <w:spacing w:val="-3"/>
          <w:sz w:val="22"/>
          <w:szCs w:val="22"/>
        </w:rPr>
        <w:t xml:space="preserve">summarize the main contributions, methodology, and conclusions of the paper </w:t>
      </w:r>
      <w:r w:rsidR="00D32EC7">
        <w:rPr>
          <w:spacing w:val="-3"/>
          <w:sz w:val="22"/>
          <w:szCs w:val="22"/>
        </w:rPr>
        <w:t xml:space="preserve">without using abbreviations, diagrams, or citations. </w:t>
      </w:r>
      <w:r w:rsidR="00D24E84">
        <w:rPr>
          <w:spacing w:val="-3"/>
          <w:sz w:val="22"/>
          <w:szCs w:val="22"/>
        </w:rPr>
        <w:t xml:space="preserve">Below the abstract, list </w:t>
      </w:r>
      <w:r w:rsidR="00F15E53">
        <w:rPr>
          <w:spacing w:val="-3"/>
          <w:sz w:val="22"/>
          <w:szCs w:val="22"/>
        </w:rPr>
        <w:t xml:space="preserve">4-5 keywords to describe the key topics of </w:t>
      </w:r>
      <w:r w:rsidR="003B5562">
        <w:rPr>
          <w:spacing w:val="-3"/>
          <w:sz w:val="22"/>
          <w:szCs w:val="22"/>
        </w:rPr>
        <w:t>the paper.</w:t>
      </w:r>
      <w:r w:rsidR="005706D4">
        <w:rPr>
          <w:spacing w:val="-3"/>
          <w:sz w:val="22"/>
          <w:szCs w:val="22"/>
        </w:rPr>
        <w:t xml:space="preserve"> Use 10 pt Times New Roman. Lea</w:t>
      </w:r>
      <w:r w:rsidR="002F5E2D">
        <w:rPr>
          <w:spacing w:val="-3"/>
          <w:sz w:val="22"/>
          <w:szCs w:val="22"/>
        </w:rPr>
        <w:t>ve</w:t>
      </w:r>
      <w:r w:rsidR="005706D4">
        <w:rPr>
          <w:spacing w:val="-3"/>
          <w:sz w:val="22"/>
          <w:szCs w:val="22"/>
        </w:rPr>
        <w:t xml:space="preserve"> two </w:t>
      </w:r>
      <w:r w:rsidR="002F5E2D">
        <w:rPr>
          <w:spacing w:val="-3"/>
          <w:sz w:val="22"/>
          <w:szCs w:val="22"/>
        </w:rPr>
        <w:t>blank lines after the keywords before the first main heading.</w:t>
      </w:r>
    </w:p>
    <w:p w14:paraId="01C62E7C" w14:textId="77777777" w:rsidR="00E34A75" w:rsidRDefault="00E34A75" w:rsidP="00085998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</w:rPr>
      </w:pPr>
    </w:p>
    <w:p w14:paraId="5EC46B94" w14:textId="5C886AF1" w:rsidR="00E34A75" w:rsidRPr="00006F78" w:rsidRDefault="00E34A75" w:rsidP="00E34A75">
      <w:pPr>
        <w:pStyle w:val="SPIEabstractbodytext"/>
        <w:adjustRightInd w:val="0"/>
        <w:snapToGrid w:val="0"/>
        <w:spacing w:after="0"/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4</w:t>
      </w:r>
      <w:r>
        <w:rPr>
          <w:b/>
          <w:sz w:val="24"/>
        </w:rPr>
        <w:t>. FIGURES AND TABLES</w:t>
      </w:r>
    </w:p>
    <w:p w14:paraId="700E36C8" w14:textId="6365D053" w:rsidR="006D2640" w:rsidRPr="006D2640" w:rsidRDefault="006D2640" w:rsidP="006D2640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</w:rPr>
      </w:pPr>
      <w:r w:rsidRPr="006D2640">
        <w:rPr>
          <w:spacing w:val="-3"/>
          <w:sz w:val="22"/>
          <w:szCs w:val="22"/>
        </w:rPr>
        <w:lastRenderedPageBreak/>
        <w:t>Figures should have centered captions below the image (e.g., "Fig. 1 Example of figure"). Tables must include captions above, aligned to the left (e.g., "Table 1 Example of table"). All numerical data should use SI units and periods for decimal points. Do not use punctuation at the end of equations.</w:t>
      </w:r>
      <w:r w:rsidR="004A7F38">
        <w:rPr>
          <w:spacing w:val="-3"/>
          <w:sz w:val="22"/>
          <w:szCs w:val="22"/>
        </w:rPr>
        <w:t xml:space="preserve"> </w:t>
      </w:r>
      <w:r w:rsidR="004A7F38" w:rsidRPr="004A7F38">
        <w:rPr>
          <w:spacing w:val="-3"/>
          <w:sz w:val="22"/>
          <w:szCs w:val="22"/>
        </w:rPr>
        <w:t>Align equal signs in stacked equations</w:t>
      </w:r>
      <w:r w:rsidR="004A7F38">
        <w:rPr>
          <w:spacing w:val="-3"/>
          <w:sz w:val="22"/>
          <w:szCs w:val="22"/>
        </w:rPr>
        <w:t>.</w:t>
      </w:r>
    </w:p>
    <w:p w14:paraId="68B8D2E8" w14:textId="77777777" w:rsidR="00085998" w:rsidRDefault="00085998" w:rsidP="00085998">
      <w:pPr>
        <w:adjustRightInd w:val="0"/>
        <w:snapToGrid w:val="0"/>
        <w:spacing w:beforeLines="50" w:before="120"/>
        <w:jc w:val="both"/>
        <w:rPr>
          <w:spacing w:val="-3"/>
          <w:sz w:val="22"/>
          <w:szCs w:val="22"/>
          <w:lang w:eastAsia="ja-JP"/>
        </w:rPr>
      </w:pPr>
    </w:p>
    <w:p w14:paraId="7782731C" w14:textId="7C40DF83" w:rsidR="00E02038" w:rsidRDefault="009E7B16" w:rsidP="00E02038">
      <w:pPr>
        <w:pStyle w:val="SPIEfigurecaption"/>
        <w:ind w:left="0" w:right="-6"/>
        <w:jc w:val="center"/>
        <w:rPr>
          <w:b/>
          <w:sz w:val="22"/>
          <w:szCs w:val="22"/>
          <w:lang w:eastAsia="ja-JP"/>
        </w:rPr>
      </w:pPr>
      <w:r>
        <w:rPr>
          <w:rFonts w:ascii="ＭＳ ゴシック" w:eastAsia="ＭＳ ゴシック" w:hAnsi="ＭＳ ゴシック"/>
          <w:noProof/>
          <w:color w:val="FF0000"/>
          <w:sz w:val="22"/>
          <w:szCs w:val="22"/>
          <w:lang w:eastAsia="ja-JP"/>
        </w:rPr>
        <w:drawing>
          <wp:inline distT="0" distB="0" distL="0" distR="0" wp14:anchorId="3D44BBE9" wp14:editId="5FCB9787">
            <wp:extent cx="2943225" cy="1828800"/>
            <wp:effectExtent l="0" t="0" r="9525" b="0"/>
            <wp:docPr id="992383946" name="図 2" descr="顕微鏡, 屋内, テーブル, 座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3946" name="図 2" descr="顕微鏡, 屋内, テーブル, 座る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F94" w14:textId="0673AA95" w:rsidR="00AD7D61" w:rsidRDefault="00E02038" w:rsidP="00085998">
      <w:pPr>
        <w:pStyle w:val="SPIEfigurecaption"/>
        <w:ind w:left="0" w:right="-6"/>
        <w:jc w:val="center"/>
        <w:rPr>
          <w:sz w:val="22"/>
          <w:szCs w:val="22"/>
          <w:lang w:eastAsia="ja-JP"/>
        </w:rPr>
      </w:pPr>
      <w:r>
        <w:rPr>
          <w:b/>
          <w:sz w:val="22"/>
          <w:szCs w:val="22"/>
        </w:rPr>
        <w:t>Fig</w:t>
      </w:r>
      <w:r w:rsidR="00D07C1A">
        <w:rPr>
          <w:b/>
          <w:sz w:val="22"/>
          <w:szCs w:val="22"/>
        </w:rPr>
        <w:t xml:space="preserve">. </w:t>
      </w:r>
      <w:proofErr w:type="gramStart"/>
      <w:r w:rsidR="00085998">
        <w:rPr>
          <w:rFonts w:hint="eastAsia"/>
          <w:b/>
          <w:sz w:val="22"/>
          <w:szCs w:val="22"/>
          <w:lang w:eastAsia="ja-JP"/>
        </w:rPr>
        <w:t>1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  <w:lang w:eastAsia="ja-JP"/>
        </w:rPr>
        <w:t xml:space="preserve"> </w:t>
      </w:r>
      <w:r w:rsidR="00085998">
        <w:rPr>
          <w:rFonts w:hint="eastAsia"/>
          <w:sz w:val="22"/>
          <w:szCs w:val="22"/>
          <w:lang w:eastAsia="ja-JP"/>
        </w:rPr>
        <w:t>Example</w:t>
      </w:r>
      <w:proofErr w:type="gramEnd"/>
      <w:r w:rsidR="00085998">
        <w:rPr>
          <w:rFonts w:hint="eastAsia"/>
          <w:sz w:val="22"/>
          <w:szCs w:val="22"/>
          <w:lang w:eastAsia="ja-JP"/>
        </w:rPr>
        <w:t xml:space="preserve"> of figure</w:t>
      </w:r>
      <w:r>
        <w:rPr>
          <w:sz w:val="22"/>
          <w:szCs w:val="22"/>
        </w:rPr>
        <w:t>.</w:t>
      </w:r>
      <w:r w:rsidR="00085998">
        <w:rPr>
          <w:rFonts w:hint="eastAsia"/>
          <w:sz w:val="22"/>
          <w:szCs w:val="22"/>
          <w:lang w:eastAsia="ja-JP"/>
        </w:rPr>
        <w:t xml:space="preserve"> The caption should be centered.</w:t>
      </w:r>
    </w:p>
    <w:p w14:paraId="3D273D86" w14:textId="77777777" w:rsidR="009E7B16" w:rsidRDefault="009E7B16" w:rsidP="00120FBD">
      <w:pPr>
        <w:pStyle w:val="SPIEbodytext"/>
        <w:rPr>
          <w:lang w:eastAsia="ja-JP"/>
        </w:rPr>
      </w:pPr>
    </w:p>
    <w:p w14:paraId="00470ED9" w14:textId="08B23492" w:rsidR="009E7B16" w:rsidRPr="0033080B" w:rsidRDefault="009E7B16" w:rsidP="009E7B16">
      <w:pPr>
        <w:tabs>
          <w:tab w:val="left" w:pos="-720"/>
        </w:tabs>
        <w:suppressAutoHyphens/>
        <w:rPr>
          <w:spacing w:val="-3"/>
          <w:sz w:val="22"/>
          <w:szCs w:val="22"/>
          <w:lang w:eastAsia="ja-JP"/>
        </w:rPr>
      </w:pPr>
      <w:r>
        <w:rPr>
          <w:b/>
          <w:sz w:val="22"/>
          <w:szCs w:val="22"/>
        </w:rPr>
        <w:t xml:space="preserve">Table </w:t>
      </w:r>
      <w:r>
        <w:rPr>
          <w:rFonts w:hint="eastAsia"/>
          <w:b/>
          <w:sz w:val="22"/>
          <w:szCs w:val="22"/>
          <w:lang w:eastAsia="ja-JP"/>
        </w:rPr>
        <w:t>1</w:t>
      </w:r>
      <w:r w:rsidRPr="00BE58FF">
        <w:rPr>
          <w:b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Example of t</w:t>
      </w:r>
      <w:r w:rsidRPr="00BE58FF">
        <w:rPr>
          <w:sz w:val="22"/>
          <w:szCs w:val="22"/>
        </w:rPr>
        <w:t>able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  <w:lang w:eastAsia="ja-JP"/>
        </w:rPr>
        <w:t xml:space="preserve"> The caption should be located above the table and flush left.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945"/>
        <w:gridCol w:w="1532"/>
        <w:gridCol w:w="1588"/>
        <w:gridCol w:w="1588"/>
      </w:tblGrid>
      <w:tr w:rsidR="009E7B16" w:rsidRPr="00BE58FF" w14:paraId="06AD6541" w14:textId="77777777" w:rsidTr="00F6574A">
        <w:trPr>
          <w:jc w:val="center"/>
        </w:trPr>
        <w:tc>
          <w:tcPr>
            <w:tcW w:w="1353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41114637" w14:textId="77777777" w:rsidR="009E7B16" w:rsidRPr="003F6282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3F6282">
              <w:rPr>
                <w:sz w:val="22"/>
                <w:szCs w:val="22"/>
                <w:lang w:eastAsia="zh-CN"/>
              </w:rPr>
              <w:t>Case</w:t>
            </w:r>
          </w:p>
        </w:tc>
        <w:tc>
          <w:tcPr>
            <w:tcW w:w="1945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4EBF8C57" w14:textId="77777777" w:rsidR="009E7B16" w:rsidRPr="003F6282" w:rsidRDefault="009E7B16" w:rsidP="00F6574A">
            <w:pPr>
              <w:adjustRightInd w:val="0"/>
              <w:snapToGrid w:val="0"/>
              <w:rPr>
                <w:sz w:val="22"/>
                <w:szCs w:val="22"/>
                <w:lang w:eastAsia="ja-JP"/>
              </w:rPr>
            </w:pPr>
            <w:r w:rsidRPr="003F6282">
              <w:rPr>
                <w:sz w:val="22"/>
                <w:szCs w:val="22"/>
                <w:lang w:eastAsia="zh-CN"/>
              </w:rPr>
              <w:t xml:space="preserve">Diameter, </w:t>
            </w:r>
            <w:r w:rsidR="008A529C" w:rsidRPr="00500D2C">
              <w:rPr>
                <w:rFonts w:ascii="Calibri" w:eastAsia="Calibri" w:hAnsi="Calibri"/>
                <w:noProof/>
                <w:position w:val="-10"/>
                <w:sz w:val="22"/>
                <w:szCs w:val="22"/>
              </w:rPr>
              <w:object w:dxaOrig="300" w:dyaOrig="340" w14:anchorId="6A1B1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7.25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807780479" r:id="rId10"/>
              </w:object>
            </w:r>
            <w:r w:rsidRPr="009141D7">
              <w:rPr>
                <w:rFonts w:ascii="Calibri" w:hAnsi="Calibri" w:hint="eastAsia"/>
                <w:sz w:val="22"/>
                <w:szCs w:val="22"/>
                <w:lang w:eastAsia="ja-JP"/>
              </w:rPr>
              <w:t>(</w:t>
            </w:r>
            <w:r w:rsidRPr="003F6282">
              <w:rPr>
                <w:sz w:val="22"/>
                <w:szCs w:val="22"/>
                <w:lang w:eastAsia="zh-CN"/>
              </w:rPr>
              <w:t>mm</w:t>
            </w:r>
            <w:r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2577BE19" w14:textId="77777777" w:rsidR="009E7B16" w:rsidRPr="003F6282" w:rsidRDefault="008A529C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ja-JP"/>
              </w:rPr>
            </w:pPr>
            <w:r w:rsidRPr="00500D2C">
              <w:rPr>
                <w:rFonts w:ascii="Calibri" w:eastAsia="Calibri" w:hAnsi="Calibri"/>
                <w:noProof/>
                <w:position w:val="-10"/>
                <w:sz w:val="22"/>
                <w:szCs w:val="22"/>
              </w:rPr>
              <w:object w:dxaOrig="240" w:dyaOrig="320" w14:anchorId="2C8187E4">
                <v:shape id="_x0000_i1026" type="#_x0000_t75" alt="" style="width:12pt;height:15.75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807780480" r:id="rId12"/>
              </w:object>
            </w:r>
            <w:r w:rsidR="009E7B16" w:rsidRPr="003F6282">
              <w:rPr>
                <w:sz w:val="22"/>
                <w:szCs w:val="22"/>
                <w:lang w:eastAsia="zh-CN"/>
              </w:rPr>
              <w:t xml:space="preserve"> </w:t>
            </w:r>
            <w:r w:rsidR="009E7B16">
              <w:rPr>
                <w:rFonts w:hint="eastAsia"/>
                <w:sz w:val="22"/>
                <w:szCs w:val="22"/>
                <w:lang w:eastAsia="ja-JP"/>
              </w:rPr>
              <w:t>(</w:t>
            </w:r>
            <w:r w:rsidR="009E7B16" w:rsidRPr="003F6282">
              <w:rPr>
                <w:sz w:val="22"/>
                <w:szCs w:val="22"/>
                <w:lang w:eastAsia="zh-CN"/>
              </w:rPr>
              <w:t>Hz</w:t>
            </w:r>
            <w:r w:rsidR="009E7B16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DC48C69" w14:textId="77777777" w:rsidR="009E7B16" w:rsidRPr="003F6282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3F6282">
              <w:rPr>
                <w:sz w:val="22"/>
                <w:szCs w:val="22"/>
                <w:lang w:eastAsia="zh-CN"/>
              </w:rPr>
              <w:t>We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84B9559" w14:textId="77777777" w:rsidR="009E7B16" w:rsidRPr="003F6282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3F6282">
              <w:rPr>
                <w:sz w:val="22"/>
                <w:szCs w:val="22"/>
                <w:lang w:eastAsia="zh-CN"/>
              </w:rPr>
              <w:t>St</w:t>
            </w:r>
          </w:p>
        </w:tc>
      </w:tr>
      <w:tr w:rsidR="009E7B16" w:rsidRPr="00BE58FF" w14:paraId="02AF21D9" w14:textId="77777777" w:rsidTr="00F6574A">
        <w:trPr>
          <w:trHeight w:val="277"/>
          <w:jc w:val="center"/>
        </w:trPr>
        <w:tc>
          <w:tcPr>
            <w:tcW w:w="1353" w:type="dxa"/>
            <w:tcBorders>
              <w:top w:val="single" w:sz="4" w:space="0" w:color="auto"/>
            </w:tcBorders>
            <w:hideMark/>
          </w:tcPr>
          <w:p w14:paraId="45123412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hideMark/>
          </w:tcPr>
          <w:p w14:paraId="66647EFD" w14:textId="77777777" w:rsidR="009E7B16" w:rsidRPr="007F36C7" w:rsidRDefault="009E7B16" w:rsidP="00F6574A">
            <w:pPr>
              <w:adjustRightInd w:val="0"/>
              <w:snapToGrid w:val="0"/>
              <w:ind w:rightChars="-45" w:right="-108" w:hanging="147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hideMark/>
          </w:tcPr>
          <w:p w14:paraId="386891B1" w14:textId="77777777" w:rsidR="009E7B16" w:rsidRPr="007F36C7" w:rsidRDefault="009E7B16" w:rsidP="00F6574A">
            <w:pPr>
              <w:adjustRightInd w:val="0"/>
              <w:snapToGrid w:val="0"/>
              <w:ind w:rightChars="180" w:right="432"/>
              <w:jc w:val="right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731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1EAA0EB7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117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7D034D08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0.15</w:t>
            </w:r>
          </w:p>
        </w:tc>
      </w:tr>
      <w:tr w:rsidR="009E7B16" w:rsidRPr="00BE58FF" w14:paraId="24870CF6" w14:textId="77777777" w:rsidTr="00F6574A">
        <w:trPr>
          <w:trHeight w:val="216"/>
          <w:jc w:val="center"/>
        </w:trPr>
        <w:tc>
          <w:tcPr>
            <w:tcW w:w="1353" w:type="dxa"/>
            <w:tcBorders>
              <w:bottom w:val="nil"/>
            </w:tcBorders>
            <w:hideMark/>
          </w:tcPr>
          <w:p w14:paraId="13B231B7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45" w:type="dxa"/>
            <w:tcBorders>
              <w:bottom w:val="nil"/>
            </w:tcBorders>
            <w:hideMark/>
          </w:tcPr>
          <w:p w14:paraId="3629EF95" w14:textId="77777777" w:rsidR="009E7B16" w:rsidRPr="007F36C7" w:rsidRDefault="009E7B16" w:rsidP="00F6574A">
            <w:pPr>
              <w:adjustRightInd w:val="0"/>
              <w:snapToGrid w:val="0"/>
              <w:ind w:rightChars="-45" w:right="-108" w:hanging="147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532" w:type="dxa"/>
            <w:tcBorders>
              <w:bottom w:val="nil"/>
            </w:tcBorders>
            <w:hideMark/>
          </w:tcPr>
          <w:p w14:paraId="01D8F728" w14:textId="77777777" w:rsidR="009E7B16" w:rsidRPr="007F36C7" w:rsidRDefault="009E7B16" w:rsidP="00F6574A">
            <w:pPr>
              <w:adjustRightInd w:val="0"/>
              <w:snapToGrid w:val="0"/>
              <w:ind w:rightChars="180" w:right="432" w:firstLine="176"/>
              <w:jc w:val="right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1799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7B8E6CB4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620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21ED37EC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0.16</w:t>
            </w:r>
          </w:p>
        </w:tc>
      </w:tr>
      <w:tr w:rsidR="009E7B16" w:rsidRPr="00BE58FF" w14:paraId="2918EB45" w14:textId="77777777" w:rsidTr="00F6574A">
        <w:trPr>
          <w:trHeight w:val="216"/>
          <w:jc w:val="center"/>
        </w:trPr>
        <w:tc>
          <w:tcPr>
            <w:tcW w:w="1353" w:type="dxa"/>
            <w:tcBorders>
              <w:top w:val="nil"/>
              <w:bottom w:val="single" w:sz="8" w:space="0" w:color="auto"/>
            </w:tcBorders>
            <w:hideMark/>
          </w:tcPr>
          <w:p w14:paraId="6C0903FE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45" w:type="dxa"/>
            <w:tcBorders>
              <w:top w:val="nil"/>
              <w:bottom w:val="single" w:sz="8" w:space="0" w:color="auto"/>
            </w:tcBorders>
            <w:hideMark/>
          </w:tcPr>
          <w:p w14:paraId="30EB242E" w14:textId="77777777" w:rsidR="009E7B16" w:rsidRPr="007F36C7" w:rsidRDefault="009E7B16" w:rsidP="00F6574A">
            <w:pPr>
              <w:adjustRightInd w:val="0"/>
              <w:snapToGrid w:val="0"/>
              <w:ind w:rightChars="-45" w:right="-108" w:hanging="147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1532" w:type="dxa"/>
            <w:tcBorders>
              <w:top w:val="nil"/>
              <w:bottom w:val="single" w:sz="8" w:space="0" w:color="auto"/>
            </w:tcBorders>
            <w:hideMark/>
          </w:tcPr>
          <w:p w14:paraId="47D7CAC2" w14:textId="77777777" w:rsidR="009E7B16" w:rsidRPr="007F36C7" w:rsidRDefault="009E7B16" w:rsidP="00F6574A">
            <w:pPr>
              <w:adjustRightInd w:val="0"/>
              <w:snapToGrid w:val="0"/>
              <w:ind w:rightChars="180" w:right="432" w:firstLine="176"/>
              <w:jc w:val="right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3C8A4A58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2052F1F4" w14:textId="77777777" w:rsidR="009E7B16" w:rsidRPr="007F36C7" w:rsidRDefault="009E7B16" w:rsidP="00F6574A">
            <w:pPr>
              <w:adjustRightInd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7F36C7">
              <w:rPr>
                <w:sz w:val="22"/>
                <w:szCs w:val="22"/>
                <w:lang w:eastAsia="zh-CN"/>
              </w:rPr>
              <w:t>0.17</w:t>
            </w:r>
          </w:p>
        </w:tc>
      </w:tr>
    </w:tbl>
    <w:p w14:paraId="5585BA8B" w14:textId="77777777" w:rsidR="009E7B16" w:rsidRPr="00120FBD" w:rsidRDefault="009E7B16" w:rsidP="00120FBD">
      <w:pPr>
        <w:pStyle w:val="SPIEbodytext"/>
        <w:rPr>
          <w:lang w:eastAsia="ja-JP"/>
        </w:rPr>
      </w:pPr>
    </w:p>
    <w:p w14:paraId="730E5E14" w14:textId="2F570B14" w:rsidR="00D810B8" w:rsidRPr="00D810B8" w:rsidRDefault="00684983" w:rsidP="00D810B8">
      <w:pPr>
        <w:pStyle w:val="SPIEbodytext"/>
        <w:adjustRightInd w:val="0"/>
        <w:snapToGrid w:val="0"/>
        <w:spacing w:after="0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4</w:t>
      </w:r>
      <w:r w:rsidR="00D810B8" w:rsidRPr="00D810B8">
        <w:rPr>
          <w:b/>
          <w:sz w:val="24"/>
        </w:rPr>
        <w:t xml:space="preserve">. </w:t>
      </w:r>
      <w:r w:rsidR="00D810B8" w:rsidRPr="00D810B8">
        <w:rPr>
          <w:rFonts w:hint="eastAsia"/>
          <w:b/>
          <w:sz w:val="24"/>
        </w:rPr>
        <w:t>CONCLUSIONS</w:t>
      </w:r>
    </w:p>
    <w:p w14:paraId="6B537EA4" w14:textId="77777777" w:rsidR="00233F69" w:rsidRDefault="00233F69" w:rsidP="000E61F2">
      <w:pPr>
        <w:widowControl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  <w:lang w:eastAsia="ja-JP"/>
        </w:rPr>
      </w:pPr>
    </w:p>
    <w:p w14:paraId="5BBBCA5B" w14:textId="6363CF5E" w:rsidR="00D65430" w:rsidRPr="00601685" w:rsidRDefault="00601685" w:rsidP="0006441C">
      <w:pPr>
        <w:pStyle w:val="SPIEbodytext"/>
        <w:adjustRightInd w:val="0"/>
        <w:snapToGrid w:val="0"/>
        <w:spacing w:after="0"/>
        <w:rPr>
          <w:sz w:val="22"/>
          <w:szCs w:val="22"/>
          <w:lang w:eastAsia="ja-JP"/>
        </w:rPr>
      </w:pPr>
      <w:r w:rsidRPr="00601685">
        <w:rPr>
          <w:sz w:val="22"/>
          <w:szCs w:val="22"/>
          <w:lang w:eastAsia="ja-JP"/>
        </w:rPr>
        <w:t>Conclude the paper with key findings and implications. Do not repeat the abstract. </w:t>
      </w:r>
      <w:r w:rsidR="00FB7377">
        <w:rPr>
          <w:rFonts w:hint="eastAsia"/>
          <w:sz w:val="22"/>
          <w:szCs w:val="22"/>
          <w:lang w:eastAsia="ja-JP"/>
        </w:rPr>
        <w:t>The</w:t>
      </w:r>
      <w:r w:rsidR="00684983">
        <w:rPr>
          <w:rFonts w:hint="eastAsia"/>
          <w:sz w:val="22"/>
          <w:szCs w:val="22"/>
          <w:lang w:eastAsia="ja-JP"/>
        </w:rPr>
        <w:t xml:space="preserve"> </w:t>
      </w:r>
      <w:r w:rsidR="002D3795">
        <w:rPr>
          <w:sz w:val="22"/>
          <w:szCs w:val="22"/>
          <w:lang w:eastAsia="ja-JP"/>
        </w:rPr>
        <w:t xml:space="preserve">extended abstract in </w:t>
      </w:r>
      <w:r w:rsidR="00684983">
        <w:rPr>
          <w:rFonts w:hint="eastAsia"/>
          <w:sz w:val="22"/>
          <w:szCs w:val="22"/>
          <w:lang w:eastAsia="ja-JP"/>
        </w:rPr>
        <w:t xml:space="preserve">PDF </w:t>
      </w:r>
      <w:r w:rsidR="002D3795">
        <w:rPr>
          <w:sz w:val="22"/>
          <w:szCs w:val="22"/>
          <w:lang w:eastAsia="ja-JP"/>
        </w:rPr>
        <w:t>format must</w:t>
      </w:r>
      <w:r w:rsidR="00684983">
        <w:rPr>
          <w:rFonts w:hint="eastAsia"/>
          <w:sz w:val="22"/>
          <w:szCs w:val="22"/>
          <w:lang w:eastAsia="ja-JP"/>
        </w:rPr>
        <w:t xml:space="preserve"> be submitted before </w:t>
      </w:r>
      <w:r w:rsidR="00684983">
        <w:rPr>
          <w:rFonts w:hint="eastAsia"/>
          <w:b/>
          <w:color w:val="FF0000"/>
          <w:sz w:val="22"/>
          <w:szCs w:val="22"/>
          <w:lang w:eastAsia="ja-JP"/>
        </w:rPr>
        <w:t>June 27</w:t>
      </w:r>
      <w:r w:rsidR="00684983" w:rsidRPr="008A02B4">
        <w:rPr>
          <w:rFonts w:hint="eastAsia"/>
          <w:b/>
          <w:color w:val="FF0000"/>
          <w:sz w:val="22"/>
          <w:szCs w:val="22"/>
          <w:lang w:eastAsia="ja-JP"/>
        </w:rPr>
        <w:t xml:space="preserve">, </w:t>
      </w:r>
      <w:r w:rsidR="00684983">
        <w:rPr>
          <w:rFonts w:hint="eastAsia"/>
          <w:b/>
          <w:color w:val="FF0000"/>
          <w:sz w:val="22"/>
          <w:szCs w:val="22"/>
          <w:lang w:eastAsia="ja-JP"/>
        </w:rPr>
        <w:t>2025</w:t>
      </w:r>
      <w:r w:rsidR="00684983" w:rsidRPr="00684983">
        <w:rPr>
          <w:rFonts w:hint="eastAsia"/>
          <w:bCs/>
          <w:sz w:val="22"/>
          <w:szCs w:val="22"/>
          <w:lang w:eastAsia="ja-JP"/>
        </w:rPr>
        <w:t>.</w:t>
      </w:r>
    </w:p>
    <w:p w14:paraId="4C7A0551" w14:textId="77777777" w:rsidR="00B32189" w:rsidRDefault="00B32189" w:rsidP="009327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14:paraId="7114FCBF" w14:textId="77777777" w:rsidR="006B7D42" w:rsidRDefault="006B7D42" w:rsidP="009327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14:paraId="002AD397" w14:textId="77777777" w:rsidR="00B32189" w:rsidRDefault="00B32189" w:rsidP="00B32189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6153D9">
        <w:rPr>
          <w:b/>
          <w:bCs/>
          <w:iCs/>
          <w:lang w:val="en-AU" w:eastAsia="ja-JP"/>
        </w:rPr>
        <w:t>REFERENCES</w:t>
      </w:r>
    </w:p>
    <w:p w14:paraId="30CF09CB" w14:textId="036BCF36" w:rsidR="00684983" w:rsidRDefault="00684983" w:rsidP="00684983">
      <w:pPr>
        <w:autoSpaceDE w:val="0"/>
        <w:autoSpaceDN w:val="0"/>
        <w:adjustRightInd w:val="0"/>
        <w:jc w:val="both"/>
        <w:rPr>
          <w:sz w:val="18"/>
          <w:szCs w:val="18"/>
          <w:lang w:eastAsia="ja-JP"/>
        </w:rPr>
      </w:pPr>
      <w:r w:rsidRPr="00EC0373">
        <w:rPr>
          <w:b/>
          <w:sz w:val="18"/>
          <w:szCs w:val="18"/>
        </w:rPr>
        <w:t>Reference List</w:t>
      </w:r>
      <w:r>
        <w:rPr>
          <w:sz w:val="18"/>
          <w:szCs w:val="18"/>
        </w:rPr>
        <w:t xml:space="preserve"> at the end of the </w:t>
      </w:r>
      <w:r w:rsidR="0064115E">
        <w:rPr>
          <w:sz w:val="18"/>
          <w:szCs w:val="18"/>
        </w:rPr>
        <w:t>paper</w:t>
      </w:r>
      <w:r w:rsidRPr="00F2220F">
        <w:rPr>
          <w:sz w:val="18"/>
          <w:szCs w:val="18"/>
        </w:rPr>
        <w:t xml:space="preserve"> </w:t>
      </w:r>
      <w:r w:rsidR="009B2E48">
        <w:rPr>
          <w:sz w:val="18"/>
          <w:szCs w:val="18"/>
        </w:rPr>
        <w:t xml:space="preserve">must </w:t>
      </w:r>
      <w:r w:rsidRPr="00FB33FB">
        <w:rPr>
          <w:spacing w:val="-3"/>
          <w:sz w:val="18"/>
          <w:szCs w:val="18"/>
        </w:rPr>
        <w:t xml:space="preserve">be numbered consecutively in the order they are mentioned, using Arabic numerals in square brackets </w:t>
      </w:r>
      <w:r w:rsidRPr="00F2220F">
        <w:rPr>
          <w:sz w:val="18"/>
          <w:szCs w:val="18"/>
        </w:rPr>
        <w:t>and formatted according to the following samples. Incorrectly formatted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reference lists will be returned to the author for correction before acceptance.</w:t>
      </w:r>
      <w:r>
        <w:rPr>
          <w:sz w:val="18"/>
          <w:szCs w:val="18"/>
        </w:rPr>
        <w:t xml:space="preserve"> </w:t>
      </w:r>
      <w:r w:rsidR="006B2E69">
        <w:rPr>
          <w:sz w:val="18"/>
          <w:szCs w:val="18"/>
        </w:rPr>
        <w:t>Format r</w:t>
      </w:r>
      <w:r>
        <w:rPr>
          <w:sz w:val="18"/>
          <w:szCs w:val="18"/>
        </w:rPr>
        <w:t xml:space="preserve">eferences in </w:t>
      </w:r>
      <w:r w:rsidR="006B2E69">
        <w:rPr>
          <w:sz w:val="18"/>
          <w:szCs w:val="18"/>
        </w:rPr>
        <w:t xml:space="preserve">9pt </w:t>
      </w:r>
      <w:r>
        <w:rPr>
          <w:sz w:val="18"/>
          <w:szCs w:val="18"/>
        </w:rPr>
        <w:t>Times New Roman, justified first line flush left, remaining lines indented</w:t>
      </w:r>
      <w:r w:rsidR="00D91E66">
        <w:rPr>
          <w:sz w:val="18"/>
          <w:szCs w:val="18"/>
        </w:rPr>
        <w:t>.</w:t>
      </w:r>
    </w:p>
    <w:p w14:paraId="11B78917" w14:textId="77777777" w:rsidR="00684983" w:rsidRDefault="00684983" w:rsidP="00684983">
      <w:pPr>
        <w:autoSpaceDE w:val="0"/>
        <w:autoSpaceDN w:val="0"/>
        <w:adjustRightInd w:val="0"/>
        <w:spacing w:line="220" w:lineRule="atLeast"/>
        <w:ind w:left="425" w:hangingChars="236" w:hanging="425"/>
        <w:rPr>
          <w:sz w:val="18"/>
          <w:szCs w:val="18"/>
          <w:lang w:eastAsia="ja-JP"/>
        </w:rPr>
      </w:pPr>
    </w:p>
    <w:p w14:paraId="4912F0C0" w14:textId="77777777" w:rsidR="00684983" w:rsidRDefault="00684983" w:rsidP="00684983">
      <w:pPr>
        <w:autoSpaceDE w:val="0"/>
        <w:autoSpaceDN w:val="0"/>
        <w:adjustRightInd w:val="0"/>
        <w:spacing w:line="220" w:lineRule="atLeast"/>
        <w:ind w:left="425" w:hangingChars="236" w:hanging="425"/>
        <w:rPr>
          <w:b/>
          <w:bCs/>
          <w:sz w:val="18"/>
          <w:szCs w:val="18"/>
          <w:lang w:eastAsia="ja-JP"/>
        </w:rPr>
      </w:pPr>
      <w:r w:rsidRPr="00EC0373">
        <w:rPr>
          <w:rFonts w:hint="eastAsia"/>
          <w:bCs/>
          <w:sz w:val="18"/>
          <w:szCs w:val="18"/>
          <w:lang w:eastAsia="ja-JP"/>
        </w:rPr>
        <w:t xml:space="preserve">[1] </w:t>
      </w:r>
      <w:r>
        <w:rPr>
          <w:rFonts w:hint="eastAsia"/>
          <w:bCs/>
          <w:sz w:val="18"/>
          <w:szCs w:val="18"/>
          <w:lang w:eastAsia="ja-JP"/>
        </w:rPr>
        <w:tab/>
      </w:r>
      <w:r w:rsidRPr="001641B4">
        <w:rPr>
          <w:sz w:val="18"/>
          <w:szCs w:val="18"/>
        </w:rPr>
        <w:t>Guo, Z.Y., Zhu, H.Y., Liang, X.G.</w:t>
      </w:r>
      <w:r w:rsidRPr="00DC5E88">
        <w:rPr>
          <w:sz w:val="18"/>
          <w:szCs w:val="18"/>
        </w:rPr>
        <w:t xml:space="preserve">, </w:t>
      </w:r>
      <w:r>
        <w:rPr>
          <w:sz w:val="18"/>
          <w:szCs w:val="18"/>
        </w:rPr>
        <w:t>“</w:t>
      </w:r>
      <w:proofErr w:type="spellStart"/>
      <w:r w:rsidRPr="001641B4">
        <w:rPr>
          <w:rFonts w:hint="eastAsia"/>
          <w:sz w:val="18"/>
          <w:szCs w:val="18"/>
        </w:rPr>
        <w:t>Entransy</w:t>
      </w:r>
      <w:proofErr w:type="spellEnd"/>
      <w:r w:rsidRPr="001641B4">
        <w:rPr>
          <w:rFonts w:hint="eastAsia"/>
          <w:sz w:val="18"/>
          <w:szCs w:val="18"/>
        </w:rPr>
        <w:t xml:space="preserve"> </w:t>
      </w:r>
      <w:r w:rsidRPr="00CE1046">
        <w:rPr>
          <w:rFonts w:hint="eastAsia"/>
          <w:sz w:val="18"/>
          <w:szCs w:val="18"/>
          <w:lang w:eastAsia="ja-JP"/>
        </w:rPr>
        <w:t>-</w:t>
      </w:r>
      <w:r w:rsidRPr="00CE1046">
        <w:rPr>
          <w:rFonts w:hint="eastAsia"/>
          <w:sz w:val="18"/>
          <w:szCs w:val="18"/>
        </w:rPr>
        <w:t xml:space="preserve"> </w:t>
      </w:r>
      <w:r w:rsidRPr="001641B4">
        <w:rPr>
          <w:rFonts w:hint="eastAsia"/>
          <w:sz w:val="18"/>
          <w:szCs w:val="18"/>
        </w:rPr>
        <w:t>A physical quantity describing heat transfer ability</w:t>
      </w:r>
      <w:r w:rsidRPr="00DC5E88">
        <w:rPr>
          <w:sz w:val="18"/>
          <w:szCs w:val="18"/>
        </w:rPr>
        <w:t>,</w:t>
      </w:r>
      <w:r>
        <w:rPr>
          <w:sz w:val="18"/>
          <w:szCs w:val="18"/>
        </w:rPr>
        <w:t>”</w:t>
      </w:r>
      <w:r w:rsidRPr="00DC5E88">
        <w:rPr>
          <w:i/>
          <w:sz w:val="18"/>
          <w:szCs w:val="18"/>
        </w:rPr>
        <w:t xml:space="preserve"> Int. J. Heat Mass Transf.</w:t>
      </w:r>
      <w:r w:rsidRPr="00DC5E88">
        <w:rPr>
          <w:sz w:val="18"/>
          <w:szCs w:val="18"/>
        </w:rPr>
        <w:t xml:space="preserve">, </w:t>
      </w:r>
      <w:r w:rsidRPr="001641B4">
        <w:rPr>
          <w:sz w:val="18"/>
          <w:szCs w:val="18"/>
        </w:rPr>
        <w:t>50(13-14)</w:t>
      </w:r>
      <w:r w:rsidRPr="00DC5E88">
        <w:rPr>
          <w:sz w:val="18"/>
          <w:szCs w:val="18"/>
        </w:rPr>
        <w:t xml:space="preserve">, </w:t>
      </w:r>
      <w:r w:rsidRPr="001641B4">
        <w:rPr>
          <w:sz w:val="18"/>
          <w:szCs w:val="18"/>
        </w:rPr>
        <w:t>pp. 2545-2556</w:t>
      </w:r>
      <w:r w:rsidRPr="00DC5E88">
        <w:rPr>
          <w:sz w:val="18"/>
          <w:szCs w:val="18"/>
        </w:rPr>
        <w:t>, (</w:t>
      </w:r>
      <w:r>
        <w:rPr>
          <w:sz w:val="18"/>
          <w:szCs w:val="18"/>
        </w:rPr>
        <w:t>2007</w:t>
      </w:r>
      <w:r w:rsidRPr="00DC5E88">
        <w:rPr>
          <w:sz w:val="18"/>
          <w:szCs w:val="18"/>
        </w:rPr>
        <w:t>).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Journal</w:t>
      </w:r>
      <w:r>
        <w:rPr>
          <w:rFonts w:hint="eastAsia"/>
          <w:b/>
          <w:bCs/>
          <w:sz w:val="18"/>
          <w:szCs w:val="18"/>
          <w:lang w:eastAsia="ja-JP"/>
        </w:rPr>
        <w:t xml:space="preserve"> Paper</w:t>
      </w:r>
    </w:p>
    <w:p w14:paraId="76AAD4D5" w14:textId="77777777" w:rsidR="00684983" w:rsidRPr="00F2220F" w:rsidRDefault="00684983" w:rsidP="00684983">
      <w:pPr>
        <w:autoSpaceDE w:val="0"/>
        <w:autoSpaceDN w:val="0"/>
        <w:adjustRightInd w:val="0"/>
        <w:spacing w:line="220" w:lineRule="atLeast"/>
        <w:ind w:left="425" w:hangingChars="236" w:hanging="425"/>
        <w:rPr>
          <w:sz w:val="18"/>
          <w:szCs w:val="18"/>
          <w:lang w:eastAsia="ja-JP"/>
        </w:rPr>
      </w:pPr>
      <w:r w:rsidRPr="00D7078F">
        <w:rPr>
          <w:rFonts w:hint="eastAsia"/>
          <w:bCs/>
          <w:sz w:val="18"/>
          <w:szCs w:val="18"/>
          <w:lang w:eastAsia="ja-JP"/>
        </w:rPr>
        <w:t>[2]</w:t>
      </w:r>
      <w:r>
        <w:rPr>
          <w:rFonts w:hint="eastAsia"/>
          <w:sz w:val="18"/>
          <w:szCs w:val="18"/>
          <w:lang w:eastAsia="ja-JP"/>
        </w:rPr>
        <w:tab/>
      </w:r>
      <w:r w:rsidRPr="00F2220F">
        <w:rPr>
          <w:sz w:val="18"/>
          <w:szCs w:val="18"/>
        </w:rPr>
        <w:t xml:space="preserve">Nield, D.A. and Bejan, A., </w:t>
      </w:r>
      <w:r w:rsidRPr="00F2220F">
        <w:rPr>
          <w:i/>
          <w:iCs/>
          <w:sz w:val="18"/>
          <w:szCs w:val="18"/>
        </w:rPr>
        <w:t xml:space="preserve">Convection in Porous Media, </w:t>
      </w:r>
      <w:r>
        <w:rPr>
          <w:sz w:val="18"/>
          <w:szCs w:val="18"/>
        </w:rPr>
        <w:t>New York: Springer-</w:t>
      </w:r>
      <w:r w:rsidRPr="00F2220F">
        <w:rPr>
          <w:sz w:val="18"/>
          <w:szCs w:val="18"/>
        </w:rPr>
        <w:t>Verlag, pp. 125–176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(2005).</w:t>
      </w:r>
      <w:r w:rsidRPr="00F2220F">
        <w:rPr>
          <w:rFonts w:ascii="SymbolMT" w:eastAsia="SymbolMT" w:cs="SymbolMT"/>
          <w:sz w:val="18"/>
          <w:szCs w:val="18"/>
        </w:rPr>
        <w:t xml:space="preserve"> </w:t>
      </w:r>
      <w:r w:rsidRPr="00431BDE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Book</w:t>
      </w:r>
    </w:p>
    <w:p w14:paraId="12B3DC7A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</w:rPr>
      </w:pPr>
      <w:r w:rsidRPr="00431BDE">
        <w:rPr>
          <w:sz w:val="18"/>
          <w:szCs w:val="18"/>
          <w:lang w:eastAsia="ja-JP"/>
        </w:rPr>
        <w:t>[3]</w:t>
      </w:r>
      <w:r>
        <w:rPr>
          <w:rFonts w:hint="eastAsia"/>
          <w:b/>
          <w:bCs/>
          <w:sz w:val="18"/>
          <w:szCs w:val="18"/>
          <w:lang w:eastAsia="ja-JP"/>
        </w:rPr>
        <w:tab/>
      </w:r>
      <w:proofErr w:type="spellStart"/>
      <w:r w:rsidRPr="00F2220F">
        <w:rPr>
          <w:sz w:val="18"/>
          <w:szCs w:val="18"/>
        </w:rPr>
        <w:t>Buyev</w:t>
      </w:r>
      <w:r>
        <w:rPr>
          <w:sz w:val="18"/>
          <w:szCs w:val="18"/>
        </w:rPr>
        <w:t>ich</w:t>
      </w:r>
      <w:proofErr w:type="spellEnd"/>
      <w:r>
        <w:rPr>
          <w:rFonts w:hint="eastAsia"/>
          <w:sz w:val="18"/>
          <w:szCs w:val="18"/>
          <w:lang w:eastAsia="ja-JP"/>
        </w:rPr>
        <w:t xml:space="preserve">, </w:t>
      </w:r>
      <w:r>
        <w:rPr>
          <w:sz w:val="18"/>
          <w:szCs w:val="18"/>
        </w:rPr>
        <w:t>A. and Alexandrov, D.V.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i/>
          <w:iCs/>
          <w:sz w:val="18"/>
          <w:szCs w:val="18"/>
        </w:rPr>
        <w:t>Heat Transfer in Dispers</w:t>
      </w:r>
      <w:r>
        <w:rPr>
          <w:rFonts w:hint="eastAsia"/>
          <w:i/>
          <w:iCs/>
          <w:sz w:val="18"/>
          <w:szCs w:val="18"/>
          <w:lang w:eastAsia="ja-JP"/>
        </w:rPr>
        <w:t>i</w:t>
      </w:r>
      <w:r w:rsidRPr="00F2220F">
        <w:rPr>
          <w:i/>
          <w:iCs/>
          <w:sz w:val="18"/>
          <w:szCs w:val="18"/>
        </w:rPr>
        <w:t>ons</w:t>
      </w:r>
      <w:r w:rsidRPr="00F2220F">
        <w:rPr>
          <w:sz w:val="18"/>
          <w:szCs w:val="18"/>
        </w:rPr>
        <w:t xml:space="preserve">, Connecticut: </w:t>
      </w:r>
      <w:proofErr w:type="spellStart"/>
      <w:r w:rsidRPr="00F2220F">
        <w:rPr>
          <w:sz w:val="18"/>
          <w:szCs w:val="18"/>
        </w:rPr>
        <w:t>Begell</w:t>
      </w:r>
      <w:proofErr w:type="spellEnd"/>
      <w:r w:rsidRPr="00F2220F">
        <w:rPr>
          <w:sz w:val="18"/>
          <w:szCs w:val="18"/>
        </w:rPr>
        <w:t xml:space="preserve"> House,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 xml:space="preserve">Available at http://www.edata-center.com/ebooks/b7f98f1e271b3e77a.html/ </w:t>
      </w:r>
      <w:proofErr w:type="spellStart"/>
      <w:r w:rsidRPr="00F2220F">
        <w:rPr>
          <w:sz w:val="18"/>
          <w:szCs w:val="18"/>
        </w:rPr>
        <w:t>EBooks</w:t>
      </w:r>
      <w:proofErr w:type="spellEnd"/>
      <w:r w:rsidRPr="00F2220F">
        <w:rPr>
          <w:sz w:val="18"/>
          <w:szCs w:val="18"/>
        </w:rPr>
        <w:t xml:space="preserve"> [accessed May 5, 2005]</w:t>
      </w:r>
      <w:r w:rsidRPr="00D7078F"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(2005)</w:t>
      </w:r>
      <w:r>
        <w:rPr>
          <w:rFonts w:hint="eastAsia"/>
          <w:sz w:val="18"/>
          <w:szCs w:val="18"/>
          <w:lang w:eastAsia="ja-JP"/>
        </w:rPr>
        <w:t xml:space="preserve">.   </w:t>
      </w:r>
      <w:r w:rsidRPr="00F2220F">
        <w:rPr>
          <w:b/>
          <w:bCs/>
          <w:sz w:val="18"/>
          <w:szCs w:val="18"/>
        </w:rPr>
        <w:t>E-Books</w:t>
      </w:r>
    </w:p>
    <w:p w14:paraId="191DF9C8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  <w:lang w:eastAsia="ja-JP"/>
        </w:rPr>
        <w:t>[4]</w:t>
      </w:r>
      <w:r>
        <w:rPr>
          <w:rFonts w:hint="eastAsia"/>
          <w:sz w:val="18"/>
          <w:szCs w:val="18"/>
          <w:lang w:eastAsia="ja-JP"/>
        </w:rPr>
        <w:tab/>
      </w:r>
      <w:r w:rsidRPr="00F2220F">
        <w:rPr>
          <w:sz w:val="18"/>
          <w:szCs w:val="18"/>
        </w:rPr>
        <w:t xml:space="preserve">Yang, W. and Kim J.H. Eds., </w:t>
      </w:r>
      <w:r w:rsidRPr="00F2220F">
        <w:rPr>
          <w:i/>
          <w:iCs/>
          <w:sz w:val="18"/>
          <w:szCs w:val="18"/>
        </w:rPr>
        <w:t>Rotating Machinery</w:t>
      </w:r>
      <w:r w:rsidRPr="00F2220F">
        <w:rPr>
          <w:sz w:val="18"/>
          <w:szCs w:val="18"/>
        </w:rPr>
        <w:t xml:space="preserve">, New York: </w:t>
      </w:r>
      <w:proofErr w:type="spellStart"/>
      <w:r w:rsidRPr="00F2220F">
        <w:rPr>
          <w:sz w:val="18"/>
          <w:szCs w:val="18"/>
        </w:rPr>
        <w:t>Begell</w:t>
      </w:r>
      <w:proofErr w:type="spellEnd"/>
      <w:r w:rsidRPr="00F2220F">
        <w:rPr>
          <w:sz w:val="18"/>
          <w:szCs w:val="18"/>
        </w:rPr>
        <w:t xml:space="preserve"> House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(1992).</w:t>
      </w:r>
      <w:r w:rsidRPr="00D7078F">
        <w:rPr>
          <w:rFonts w:ascii="SymbolMT" w:eastAsia="SymbolMT" w:cs="SymbolMT" w:hint="eastAsia"/>
          <w:sz w:val="18"/>
          <w:szCs w:val="18"/>
        </w:rPr>
        <w:t xml:space="preserve"> </w:t>
      </w:r>
      <w:r w:rsidRPr="00431BDE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Edited Book</w:t>
      </w:r>
    </w:p>
    <w:p w14:paraId="2E042FBF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  <w:lang w:eastAsia="ja-JP"/>
        </w:rPr>
        <w:t>[5]</w:t>
      </w:r>
      <w:r>
        <w:rPr>
          <w:rFonts w:hint="eastAsia"/>
          <w:sz w:val="18"/>
          <w:szCs w:val="18"/>
          <w:lang w:eastAsia="ja-JP"/>
        </w:rPr>
        <w:tab/>
      </w:r>
      <w:r w:rsidRPr="00F2220F">
        <w:rPr>
          <w:sz w:val="18"/>
          <w:szCs w:val="18"/>
        </w:rPr>
        <w:t xml:space="preserve">Nishikawa, K. and Ito, T., </w:t>
      </w:r>
      <w:r>
        <w:rPr>
          <w:sz w:val="18"/>
          <w:szCs w:val="18"/>
          <w:lang w:eastAsia="ja-JP"/>
        </w:rPr>
        <w:t>“</w:t>
      </w:r>
      <w:r w:rsidRPr="00F2220F">
        <w:rPr>
          <w:sz w:val="18"/>
          <w:szCs w:val="18"/>
        </w:rPr>
        <w:t>Augmentation of Nucleate Boiling Heat Transfer by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Prepared Surfaces,</w:t>
      </w:r>
      <w:r>
        <w:rPr>
          <w:sz w:val="18"/>
          <w:szCs w:val="18"/>
          <w:lang w:eastAsia="ja-JP"/>
        </w:rPr>
        <w:t>”</w:t>
      </w:r>
      <w:r w:rsidRPr="00F2220F">
        <w:rPr>
          <w:sz w:val="18"/>
          <w:szCs w:val="18"/>
        </w:rPr>
        <w:t xml:space="preserve"> In T. </w:t>
      </w:r>
      <w:proofErr w:type="spellStart"/>
      <w:r w:rsidRPr="00F2220F">
        <w:rPr>
          <w:sz w:val="18"/>
          <w:szCs w:val="18"/>
        </w:rPr>
        <w:t>Mizushi</w:t>
      </w:r>
      <w:r>
        <w:rPr>
          <w:rFonts w:hint="eastAsia"/>
          <w:sz w:val="18"/>
          <w:szCs w:val="18"/>
          <w:lang w:eastAsia="ja-JP"/>
        </w:rPr>
        <w:t>n</w:t>
      </w:r>
      <w:r w:rsidRPr="00F2220F">
        <w:rPr>
          <w:sz w:val="18"/>
          <w:szCs w:val="18"/>
        </w:rPr>
        <w:t>a</w:t>
      </w:r>
      <w:proofErr w:type="spellEnd"/>
      <w:r w:rsidRPr="00F2220F">
        <w:rPr>
          <w:sz w:val="18"/>
          <w:szCs w:val="18"/>
        </w:rPr>
        <w:t xml:space="preserve"> and W.J. Yang, Eds., </w:t>
      </w:r>
      <w:r w:rsidRPr="00F2220F">
        <w:rPr>
          <w:i/>
          <w:iCs/>
          <w:sz w:val="18"/>
          <w:szCs w:val="18"/>
        </w:rPr>
        <w:t>Heat Transfer in Energy Problems</w:t>
      </w:r>
      <w:r w:rsidRPr="00F2220F">
        <w:rPr>
          <w:sz w:val="18"/>
          <w:szCs w:val="18"/>
        </w:rPr>
        <w:t>, Washington, D.C.: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Hem</w:t>
      </w:r>
      <w:r>
        <w:rPr>
          <w:sz w:val="18"/>
          <w:szCs w:val="18"/>
        </w:rPr>
        <w:t>isphere Publishing, pp.</w:t>
      </w:r>
      <w:r>
        <w:rPr>
          <w:rFonts w:hint="eastAsia"/>
          <w:sz w:val="18"/>
          <w:szCs w:val="18"/>
          <w:lang w:eastAsia="ja-JP"/>
        </w:rPr>
        <w:t xml:space="preserve"> </w:t>
      </w:r>
      <w:r w:rsidRPr="00F2220F">
        <w:rPr>
          <w:sz w:val="18"/>
          <w:szCs w:val="18"/>
        </w:rPr>
        <w:t>111–1182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(1982).</w:t>
      </w:r>
      <w:r w:rsidRPr="00D7078F">
        <w:rPr>
          <w:rFonts w:ascii="SymbolMT" w:eastAsia="SymbolMT" w:cs="SymbolMT" w:hint="eastAsia"/>
          <w:sz w:val="18"/>
          <w:szCs w:val="18"/>
        </w:rPr>
        <w:t xml:space="preserve"> </w:t>
      </w:r>
      <w:r w:rsidRPr="00431BDE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Chapters of Edited Book:</w:t>
      </w:r>
    </w:p>
    <w:p w14:paraId="71A86DCD" w14:textId="77777777" w:rsidR="00684983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b/>
          <w:bCs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[6]</w:t>
      </w:r>
      <w:r>
        <w:rPr>
          <w:rFonts w:hint="eastAsia"/>
          <w:sz w:val="18"/>
          <w:szCs w:val="18"/>
          <w:lang w:eastAsia="ja-JP"/>
        </w:rPr>
        <w:tab/>
      </w:r>
      <w:r w:rsidRPr="00F2220F">
        <w:rPr>
          <w:sz w:val="18"/>
          <w:szCs w:val="18"/>
        </w:rPr>
        <w:t>Ma, T.M.</w:t>
      </w:r>
      <w:r>
        <w:rPr>
          <w:rFonts w:hint="eastAsia"/>
          <w:sz w:val="18"/>
          <w:szCs w:val="18"/>
          <w:lang w:eastAsia="ja-JP"/>
        </w:rPr>
        <w:t>,</w:t>
      </w:r>
      <w:r w:rsidRPr="00F2220F">
        <w:rPr>
          <w:sz w:val="18"/>
          <w:szCs w:val="18"/>
        </w:rPr>
        <w:t xml:space="preserve"> </w:t>
      </w:r>
      <w:r>
        <w:rPr>
          <w:sz w:val="18"/>
          <w:szCs w:val="18"/>
          <w:lang w:eastAsia="ja-JP"/>
        </w:rPr>
        <w:t>“</w:t>
      </w:r>
      <w:r w:rsidRPr="00F2220F">
        <w:rPr>
          <w:sz w:val="18"/>
          <w:szCs w:val="18"/>
        </w:rPr>
        <w:t>Effects of Geometrical Shapes of Reentrant Grooves on Boiling Heat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Transfer from Porous Surfaces,</w:t>
      </w:r>
      <w:r>
        <w:rPr>
          <w:sz w:val="18"/>
          <w:szCs w:val="18"/>
          <w:lang w:eastAsia="ja-JP"/>
        </w:rPr>
        <w:t>”</w:t>
      </w:r>
      <w:r w:rsidRPr="00F2220F">
        <w:rPr>
          <w:sz w:val="18"/>
          <w:szCs w:val="18"/>
        </w:rPr>
        <w:t xml:space="preserve"> Heat Transfer 1986, </w:t>
      </w:r>
      <w:r>
        <w:rPr>
          <w:i/>
          <w:iCs/>
          <w:sz w:val="18"/>
          <w:szCs w:val="18"/>
        </w:rPr>
        <w:t>Proc. of 8th Int</w:t>
      </w:r>
      <w:r w:rsidRPr="00F2220F">
        <w:rPr>
          <w:i/>
          <w:iCs/>
          <w:sz w:val="18"/>
          <w:szCs w:val="18"/>
        </w:rPr>
        <w:t>. Heat Trans. Conf.</w:t>
      </w:r>
      <w:r w:rsidRPr="00F2220F">
        <w:rPr>
          <w:sz w:val="18"/>
          <w:szCs w:val="18"/>
        </w:rPr>
        <w:t>, vol. 4, pp. 2013–2018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(1987).</w:t>
      </w:r>
      <w:r w:rsidRPr="00431BDE">
        <w:rPr>
          <w:rFonts w:ascii="SymbolMT" w:cs="SymbolMT" w:hint="eastAsia"/>
          <w:sz w:val="18"/>
          <w:szCs w:val="18"/>
          <w:lang w:eastAsia="ja-JP"/>
        </w:rPr>
        <w:t xml:space="preserve">  </w:t>
      </w:r>
      <w:r w:rsidRPr="00F2220F">
        <w:rPr>
          <w:b/>
          <w:bCs/>
          <w:sz w:val="18"/>
          <w:szCs w:val="18"/>
        </w:rPr>
        <w:t>Conference Proceedings</w:t>
      </w:r>
    </w:p>
    <w:p w14:paraId="6589533F" w14:textId="77777777" w:rsidR="00684983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b/>
          <w:bCs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[7]</w:t>
      </w:r>
      <w:r>
        <w:rPr>
          <w:rFonts w:hint="eastAsia"/>
          <w:sz w:val="18"/>
          <w:szCs w:val="18"/>
          <w:lang w:eastAsia="ja-JP"/>
        </w:rPr>
        <w:tab/>
      </w:r>
      <w:proofErr w:type="spellStart"/>
      <w:r>
        <w:rPr>
          <w:rFonts w:hint="eastAsia"/>
          <w:sz w:val="18"/>
          <w:szCs w:val="18"/>
          <w:lang w:eastAsia="ja-JP"/>
        </w:rPr>
        <w:t>Kasagi</w:t>
      </w:r>
      <w:proofErr w:type="spellEnd"/>
      <w:r>
        <w:rPr>
          <w:rFonts w:hint="eastAsia"/>
          <w:sz w:val="18"/>
          <w:szCs w:val="18"/>
          <w:lang w:eastAsia="ja-JP"/>
        </w:rPr>
        <w:t xml:space="preserve">, N., Hasegawa, Y., Fukada, K. and Iwamoto, K., </w:t>
      </w:r>
      <w:r>
        <w:rPr>
          <w:sz w:val="18"/>
          <w:szCs w:val="18"/>
          <w:lang w:eastAsia="ja-JP"/>
        </w:rPr>
        <w:t>“</w:t>
      </w:r>
      <w:r>
        <w:rPr>
          <w:rFonts w:hint="eastAsia"/>
          <w:sz w:val="18"/>
          <w:szCs w:val="18"/>
          <w:lang w:eastAsia="ja-JP"/>
        </w:rPr>
        <w:t>Control of Turbulent Transport: Less Friction and More Heat Transfer,</w:t>
      </w:r>
      <w:r>
        <w:rPr>
          <w:sz w:val="18"/>
          <w:szCs w:val="18"/>
          <w:lang w:eastAsia="ja-JP"/>
        </w:rPr>
        <w:t>”</w:t>
      </w:r>
      <w:r>
        <w:rPr>
          <w:rFonts w:hint="eastAsia"/>
          <w:sz w:val="18"/>
          <w:szCs w:val="18"/>
          <w:lang w:eastAsia="ja-JP"/>
        </w:rPr>
        <w:t xml:space="preserve"> </w:t>
      </w:r>
      <w:r w:rsidRPr="00F2220F">
        <w:rPr>
          <w:i/>
          <w:iCs/>
          <w:sz w:val="18"/>
          <w:szCs w:val="18"/>
        </w:rPr>
        <w:t xml:space="preserve">Proc. of </w:t>
      </w:r>
      <w:r>
        <w:rPr>
          <w:rFonts w:hint="eastAsia"/>
          <w:i/>
          <w:iCs/>
          <w:sz w:val="18"/>
          <w:szCs w:val="18"/>
          <w:lang w:eastAsia="ja-JP"/>
        </w:rPr>
        <w:t>13</w:t>
      </w:r>
      <w:r>
        <w:rPr>
          <w:i/>
          <w:iCs/>
          <w:sz w:val="18"/>
          <w:szCs w:val="18"/>
        </w:rPr>
        <w:t>th Int</w:t>
      </w:r>
      <w:r w:rsidRPr="00F2220F">
        <w:rPr>
          <w:i/>
          <w:iCs/>
          <w:sz w:val="18"/>
          <w:szCs w:val="18"/>
        </w:rPr>
        <w:t>. Heat Trans. Conf.</w:t>
      </w:r>
      <w:r w:rsidRPr="00F2220F"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  <w:lang w:eastAsia="ja-JP"/>
        </w:rPr>
        <w:t>IHTC14-23344</w:t>
      </w:r>
      <w:r w:rsidRPr="00F2220F">
        <w:rPr>
          <w:sz w:val="18"/>
          <w:szCs w:val="18"/>
        </w:rPr>
        <w:t xml:space="preserve">, pp. </w:t>
      </w:r>
      <w:r>
        <w:rPr>
          <w:rFonts w:hint="eastAsia"/>
          <w:sz w:val="18"/>
          <w:szCs w:val="18"/>
          <w:lang w:eastAsia="ja-JP"/>
        </w:rPr>
        <w:t xml:space="preserve">1-16, </w:t>
      </w:r>
      <w:r w:rsidRPr="00F2220F">
        <w:rPr>
          <w:sz w:val="18"/>
          <w:szCs w:val="18"/>
        </w:rPr>
        <w:t>(</w:t>
      </w:r>
      <w:r>
        <w:rPr>
          <w:rFonts w:hint="eastAsia"/>
          <w:sz w:val="18"/>
          <w:szCs w:val="18"/>
          <w:lang w:eastAsia="ja-JP"/>
        </w:rPr>
        <w:t>2010</w:t>
      </w:r>
      <w:r w:rsidRPr="00F2220F">
        <w:rPr>
          <w:sz w:val="18"/>
          <w:szCs w:val="18"/>
        </w:rPr>
        <w:t>).</w:t>
      </w:r>
      <w:r w:rsidRPr="00D7078F">
        <w:rPr>
          <w:rFonts w:ascii="SymbolMT" w:cs="SymbolMT" w:hint="eastAsia"/>
          <w:sz w:val="18"/>
          <w:szCs w:val="18"/>
          <w:lang w:eastAsia="ja-JP"/>
        </w:rPr>
        <w:t xml:space="preserve">  </w:t>
      </w:r>
      <w:r w:rsidRPr="00F2220F">
        <w:rPr>
          <w:b/>
          <w:bCs/>
          <w:sz w:val="18"/>
          <w:szCs w:val="18"/>
        </w:rPr>
        <w:t>Conference Proceedings</w:t>
      </w:r>
    </w:p>
    <w:p w14:paraId="604B88CD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  <w:lang w:eastAsia="ja-JP"/>
        </w:rPr>
        <w:t>[8]</w:t>
      </w:r>
      <w:r>
        <w:rPr>
          <w:rFonts w:hint="eastAsia"/>
          <w:sz w:val="18"/>
          <w:szCs w:val="18"/>
          <w:lang w:eastAsia="ja-JP"/>
        </w:rPr>
        <w:tab/>
      </w:r>
      <w:r w:rsidRPr="00F2220F">
        <w:rPr>
          <w:sz w:val="18"/>
          <w:szCs w:val="18"/>
        </w:rPr>
        <w:t xml:space="preserve">Richmond, J., </w:t>
      </w:r>
      <w:r w:rsidRPr="00F2220F">
        <w:rPr>
          <w:i/>
          <w:iCs/>
          <w:sz w:val="18"/>
          <w:szCs w:val="18"/>
        </w:rPr>
        <w:t>Steady State Thermal Conductivity</w:t>
      </w:r>
      <w:r w:rsidRPr="00F2220F">
        <w:rPr>
          <w:sz w:val="18"/>
          <w:szCs w:val="18"/>
        </w:rPr>
        <w:t>, Ph.D. Thesis, University of Connecticut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(2004).</w:t>
      </w:r>
      <w:r w:rsidRPr="00D81D8D">
        <w:rPr>
          <w:rFonts w:ascii="SymbolMT" w:eastAsia="SymbolMT" w:cs="SymbolMT" w:hint="eastAsia"/>
          <w:sz w:val="18"/>
          <w:szCs w:val="18"/>
        </w:rPr>
        <w:t xml:space="preserve"> </w:t>
      </w:r>
      <w:r w:rsidRPr="00470B21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Dissertation</w:t>
      </w:r>
    </w:p>
    <w:p w14:paraId="4CCC1669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  <w:lang w:eastAsia="ja-JP"/>
        </w:rPr>
        <w:t>[9]</w:t>
      </w:r>
      <w:r>
        <w:rPr>
          <w:rFonts w:hint="eastAsia"/>
          <w:sz w:val="18"/>
          <w:szCs w:val="18"/>
          <w:lang w:eastAsia="ja-JP"/>
        </w:rPr>
        <w:tab/>
      </w:r>
      <w:r>
        <w:rPr>
          <w:sz w:val="18"/>
          <w:szCs w:val="18"/>
        </w:rPr>
        <w:t>Author, A.</w:t>
      </w:r>
      <w:r w:rsidRPr="00F2220F">
        <w:rPr>
          <w:sz w:val="18"/>
          <w:szCs w:val="18"/>
        </w:rPr>
        <w:t>A. an</w:t>
      </w:r>
      <w:r>
        <w:rPr>
          <w:sz w:val="18"/>
          <w:szCs w:val="18"/>
        </w:rPr>
        <w:t>d Author, B.</w:t>
      </w:r>
      <w:r w:rsidRPr="00F2220F">
        <w:rPr>
          <w:sz w:val="18"/>
          <w:szCs w:val="18"/>
        </w:rPr>
        <w:t>B.</w:t>
      </w:r>
      <w:r>
        <w:rPr>
          <w:rFonts w:hint="eastAsia"/>
          <w:sz w:val="18"/>
          <w:szCs w:val="18"/>
          <w:lang w:eastAsia="ja-JP"/>
        </w:rPr>
        <w:t>,</w:t>
      </w:r>
      <w:r w:rsidRPr="00F2220F">
        <w:rPr>
          <w:sz w:val="18"/>
          <w:szCs w:val="18"/>
        </w:rPr>
        <w:t xml:space="preserve"> </w:t>
      </w:r>
      <w:r w:rsidRPr="00F2220F">
        <w:rPr>
          <w:i/>
          <w:iCs/>
          <w:sz w:val="18"/>
          <w:szCs w:val="18"/>
        </w:rPr>
        <w:t>Title of</w:t>
      </w:r>
      <w:r>
        <w:rPr>
          <w:i/>
          <w:iCs/>
          <w:sz w:val="18"/>
          <w:szCs w:val="18"/>
        </w:rPr>
        <w:t xml:space="preserve"> </w:t>
      </w:r>
      <w:r w:rsidRPr="00F2220F">
        <w:rPr>
          <w:i/>
          <w:iCs/>
          <w:sz w:val="18"/>
          <w:szCs w:val="18"/>
        </w:rPr>
        <w:t>document</w:t>
      </w:r>
      <w:r w:rsidRPr="00F2220F">
        <w:rPr>
          <w:sz w:val="18"/>
          <w:szCs w:val="18"/>
        </w:rPr>
        <w:t>. Retrieved month day, year, from http://Web address</w:t>
      </w:r>
      <w:r>
        <w:rPr>
          <w:rFonts w:hint="eastAsia"/>
          <w:sz w:val="18"/>
          <w:szCs w:val="18"/>
          <w:lang w:eastAsia="ja-JP"/>
        </w:rPr>
        <w:t xml:space="preserve">, </w:t>
      </w:r>
      <w:r>
        <w:rPr>
          <w:sz w:val="18"/>
          <w:szCs w:val="18"/>
        </w:rPr>
        <w:t>(Date of publication)</w:t>
      </w:r>
      <w:r w:rsidRPr="00F2220F">
        <w:rPr>
          <w:sz w:val="18"/>
          <w:szCs w:val="18"/>
        </w:rPr>
        <w:t>.</w:t>
      </w:r>
      <w:r w:rsidRPr="00470B21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 xml:space="preserve">Webpages: </w:t>
      </w:r>
      <w:proofErr w:type="spellStart"/>
      <w:r w:rsidRPr="00F2220F">
        <w:rPr>
          <w:b/>
          <w:bCs/>
          <w:sz w:val="18"/>
          <w:szCs w:val="18"/>
        </w:rPr>
        <w:t>Nonperiodical</w:t>
      </w:r>
      <w:proofErr w:type="spellEnd"/>
      <w:r w:rsidRPr="00F2220F">
        <w:rPr>
          <w:b/>
          <w:bCs/>
          <w:sz w:val="18"/>
          <w:szCs w:val="18"/>
        </w:rPr>
        <w:t xml:space="preserve"> Web Document</w:t>
      </w:r>
    </w:p>
    <w:p w14:paraId="4C84903D" w14:textId="77777777" w:rsidR="00684983" w:rsidRPr="00F2220F" w:rsidRDefault="00684983" w:rsidP="00684983">
      <w:pPr>
        <w:autoSpaceDE w:val="0"/>
        <w:autoSpaceDN w:val="0"/>
        <w:adjustRightInd w:val="0"/>
        <w:snapToGrid w:val="0"/>
        <w:ind w:left="425" w:hangingChars="236" w:hanging="425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[10]</w:t>
      </w:r>
      <w:r>
        <w:rPr>
          <w:rFonts w:hint="eastAsia"/>
          <w:sz w:val="18"/>
          <w:szCs w:val="18"/>
          <w:lang w:eastAsia="ja-JP"/>
        </w:rPr>
        <w:tab/>
      </w:r>
      <w:r>
        <w:rPr>
          <w:sz w:val="18"/>
          <w:szCs w:val="18"/>
        </w:rPr>
        <w:t>Author, A.A. and Author, B.</w:t>
      </w:r>
      <w:r w:rsidRPr="00F2220F">
        <w:rPr>
          <w:sz w:val="18"/>
          <w:szCs w:val="18"/>
        </w:rPr>
        <w:t>B. Title of article. In</w:t>
      </w:r>
      <w:r>
        <w:rPr>
          <w:sz w:val="18"/>
          <w:szCs w:val="18"/>
        </w:rPr>
        <w:t xml:space="preserve"> </w:t>
      </w:r>
      <w:r w:rsidRPr="00F2220F">
        <w:rPr>
          <w:sz w:val="18"/>
          <w:szCs w:val="18"/>
        </w:rPr>
        <w:t>Title of book or larger document (chapter or section number). Retrieved month day, year, from</w:t>
      </w:r>
      <w:r>
        <w:rPr>
          <w:sz w:val="18"/>
          <w:szCs w:val="18"/>
        </w:rPr>
        <w:t xml:space="preserve"> </w:t>
      </w:r>
      <w:proofErr w:type="gramStart"/>
      <w:r w:rsidRPr="00D81D8D">
        <w:rPr>
          <w:sz w:val="18"/>
          <w:szCs w:val="18"/>
        </w:rPr>
        <w:t>http://www.someaddress.com/full/url/</w:t>
      </w:r>
      <w:r>
        <w:rPr>
          <w:rFonts w:hint="eastAsia"/>
          <w:sz w:val="18"/>
          <w:szCs w:val="18"/>
          <w:lang w:eastAsia="ja-JP"/>
        </w:rPr>
        <w:t xml:space="preserve">,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Date of publication)</w:t>
      </w:r>
      <w:r w:rsidRPr="00F2220F">
        <w:rPr>
          <w:sz w:val="18"/>
          <w:szCs w:val="18"/>
        </w:rPr>
        <w:t>.</w:t>
      </w:r>
      <w:r>
        <w:rPr>
          <w:rFonts w:hint="eastAsia"/>
          <w:sz w:val="18"/>
          <w:szCs w:val="18"/>
          <w:lang w:eastAsia="ja-JP"/>
        </w:rPr>
        <w:t xml:space="preserve"> </w:t>
      </w:r>
      <w:r w:rsidRPr="00470B21">
        <w:rPr>
          <w:rFonts w:ascii="SymbolMT" w:cs="SymbolMT" w:hint="eastAsia"/>
          <w:sz w:val="18"/>
          <w:szCs w:val="18"/>
          <w:lang w:eastAsia="ja-JP"/>
        </w:rPr>
        <w:t xml:space="preserve"> </w:t>
      </w:r>
      <w:r w:rsidRPr="00F2220F">
        <w:rPr>
          <w:b/>
          <w:bCs/>
          <w:sz w:val="18"/>
          <w:szCs w:val="18"/>
        </w:rPr>
        <w:t>Chapter or Section of a Web document</w:t>
      </w:r>
    </w:p>
    <w:p w14:paraId="149E42B0" w14:textId="77777777" w:rsidR="00684983" w:rsidRPr="00C87D34" w:rsidRDefault="00684983" w:rsidP="00684983">
      <w:pPr>
        <w:autoSpaceDE w:val="0"/>
        <w:autoSpaceDN w:val="0"/>
        <w:adjustRightInd w:val="0"/>
        <w:spacing w:line="220" w:lineRule="atLeast"/>
        <w:ind w:left="426" w:hanging="426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  <w:lang w:eastAsia="ja-JP"/>
        </w:rPr>
        <w:t>[11]</w:t>
      </w:r>
      <w:r>
        <w:rPr>
          <w:rFonts w:hint="eastAsia"/>
          <w:sz w:val="18"/>
          <w:szCs w:val="18"/>
          <w:lang w:eastAsia="ja-JP"/>
        </w:rPr>
        <w:tab/>
      </w:r>
      <w:r>
        <w:rPr>
          <w:sz w:val="18"/>
          <w:szCs w:val="18"/>
        </w:rPr>
        <w:t>Author, A.A., &amp; Author, B.</w:t>
      </w:r>
      <w:r w:rsidRPr="00F2220F">
        <w:rPr>
          <w:sz w:val="18"/>
          <w:szCs w:val="18"/>
        </w:rPr>
        <w:t>B.</w:t>
      </w:r>
      <w:r>
        <w:rPr>
          <w:rFonts w:hint="eastAsia"/>
          <w:sz w:val="18"/>
          <w:szCs w:val="18"/>
          <w:lang w:eastAsia="ja-JP"/>
        </w:rPr>
        <w:t>,</w:t>
      </w:r>
      <w:r w:rsidRPr="00F2220F">
        <w:rPr>
          <w:sz w:val="18"/>
          <w:szCs w:val="18"/>
        </w:rPr>
        <w:t xml:space="preserve"> </w:t>
      </w:r>
      <w:r>
        <w:rPr>
          <w:sz w:val="18"/>
          <w:szCs w:val="18"/>
          <w:lang w:eastAsia="ja-JP"/>
        </w:rPr>
        <w:t>“</w:t>
      </w:r>
      <w:r w:rsidRPr="00F2220F">
        <w:rPr>
          <w:sz w:val="18"/>
          <w:szCs w:val="18"/>
        </w:rPr>
        <w:t>Title of article</w:t>
      </w:r>
      <w:r>
        <w:rPr>
          <w:rFonts w:hint="eastAsia"/>
          <w:sz w:val="18"/>
          <w:szCs w:val="18"/>
          <w:lang w:eastAsia="ja-JP"/>
        </w:rPr>
        <w:t>,</w:t>
      </w:r>
      <w:r>
        <w:rPr>
          <w:sz w:val="18"/>
          <w:szCs w:val="18"/>
          <w:lang w:eastAsia="ja-JP"/>
        </w:rPr>
        <w:t>”</w:t>
      </w:r>
      <w:r w:rsidRPr="00F2220F">
        <w:rPr>
          <w:sz w:val="18"/>
          <w:szCs w:val="18"/>
        </w:rPr>
        <w:t xml:space="preserve"> </w:t>
      </w:r>
      <w:r w:rsidRPr="00F2220F">
        <w:rPr>
          <w:i/>
          <w:iCs/>
          <w:sz w:val="18"/>
          <w:szCs w:val="18"/>
        </w:rPr>
        <w:t>Title of</w:t>
      </w:r>
      <w:r>
        <w:rPr>
          <w:i/>
          <w:iCs/>
          <w:sz w:val="18"/>
          <w:szCs w:val="18"/>
        </w:rPr>
        <w:t xml:space="preserve"> </w:t>
      </w:r>
      <w:r w:rsidRPr="00F2220F">
        <w:rPr>
          <w:i/>
          <w:iCs/>
          <w:sz w:val="18"/>
          <w:szCs w:val="18"/>
        </w:rPr>
        <w:t>Journal, volume number</w:t>
      </w:r>
      <w:r w:rsidRPr="00F2220F">
        <w:rPr>
          <w:sz w:val="18"/>
          <w:szCs w:val="18"/>
        </w:rPr>
        <w:t xml:space="preserve">. Retrieved month day, year, from </w:t>
      </w:r>
      <w:r w:rsidRPr="006905EB">
        <w:rPr>
          <w:sz w:val="18"/>
          <w:szCs w:val="18"/>
        </w:rPr>
        <w:t>http://www.someaddress.com/full/url/</w:t>
      </w:r>
      <w:r>
        <w:rPr>
          <w:rFonts w:hint="eastAsia"/>
          <w:sz w:val="18"/>
          <w:szCs w:val="18"/>
          <w:lang w:eastAsia="ja-JP"/>
        </w:rPr>
        <w:t xml:space="preserve">, </w:t>
      </w:r>
      <w:r w:rsidRPr="00F2220F">
        <w:rPr>
          <w:sz w:val="18"/>
          <w:szCs w:val="18"/>
        </w:rPr>
        <w:t>(Date of publication).</w:t>
      </w:r>
      <w:r w:rsidRPr="00470B21">
        <w:rPr>
          <w:rFonts w:ascii="SymbolMT" w:cs="SymbolMT" w:hint="eastAsia"/>
          <w:sz w:val="18"/>
          <w:szCs w:val="18"/>
          <w:lang w:eastAsia="ja-JP"/>
        </w:rPr>
        <w:t xml:space="preserve">  </w:t>
      </w:r>
      <w:r w:rsidRPr="00F2220F">
        <w:rPr>
          <w:b/>
          <w:bCs/>
          <w:sz w:val="18"/>
          <w:szCs w:val="18"/>
        </w:rPr>
        <w:t>O</w:t>
      </w:r>
      <w:r>
        <w:rPr>
          <w:b/>
          <w:bCs/>
          <w:sz w:val="18"/>
          <w:szCs w:val="18"/>
        </w:rPr>
        <w:t>nline Scholarly Journal Article</w:t>
      </w:r>
    </w:p>
    <w:sectPr w:rsidR="00684983" w:rsidRPr="00C87D34" w:rsidSect="004816E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40" w:right="1140" w:bottom="1140" w:left="1140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90D3" w14:textId="77777777" w:rsidR="00E43FF5" w:rsidRDefault="00E43FF5">
      <w:r>
        <w:separator/>
      </w:r>
    </w:p>
  </w:endnote>
  <w:endnote w:type="continuationSeparator" w:id="0">
    <w:p w14:paraId="26C0530F" w14:textId="77777777" w:rsidR="00E43FF5" w:rsidRDefault="00E4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382" w14:textId="77777777" w:rsidR="003B459B" w:rsidRPr="002F51B5" w:rsidRDefault="003B459B" w:rsidP="002F51B5">
    <w:pPr>
      <w:pStyle w:val="a7"/>
      <w:jc w:val="right"/>
      <w:rPr>
        <w:rFonts w:ascii="Arial" w:hAnsi="Arial" w:cs="Arial"/>
        <w:lang w:eastAsia="ja-JP"/>
      </w:rPr>
    </w:pPr>
  </w:p>
  <w:p w14:paraId="7D2DB3C8" w14:textId="77777777" w:rsidR="003B459B" w:rsidRDefault="003B459B">
    <w:pPr>
      <w:pStyle w:val="a7"/>
      <w:jc w:val="center"/>
      <w:rPr>
        <w:lang w:eastAsia="ja-JP"/>
      </w:rPr>
    </w:pPr>
  </w:p>
  <w:p w14:paraId="5D56EC87" w14:textId="20868E8E" w:rsidR="003B459B" w:rsidRDefault="003B45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0877" w:rsidRPr="00A80877">
      <w:rPr>
        <w:noProof/>
        <w:lang w:val="ja-JP" w:eastAsia="ja-JP"/>
      </w:rPr>
      <w:t>2</w:t>
    </w:r>
    <w:r>
      <w:rPr>
        <w:noProof/>
        <w:lang w:val="ja-JP" w:eastAsia="ja-JP"/>
      </w:rPr>
      <w:fldChar w:fldCharType="end"/>
    </w:r>
  </w:p>
  <w:p w14:paraId="6ABCCE08" w14:textId="77777777" w:rsidR="003B459B" w:rsidRDefault="003B45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C316" w14:textId="77777777" w:rsidR="003B459B" w:rsidRDefault="003B459B" w:rsidP="007F36C7">
    <w:pPr>
      <w:pStyle w:val="a7"/>
      <w:rPr>
        <w:lang w:eastAsia="ja-JP"/>
      </w:rPr>
    </w:pPr>
  </w:p>
  <w:p w14:paraId="27A218A2" w14:textId="09171C8B" w:rsidR="003B459B" w:rsidRPr="005D08A5" w:rsidRDefault="003B459B" w:rsidP="007F36C7">
    <w:pPr>
      <w:pStyle w:val="a7"/>
      <w:rPr>
        <w:rStyle w:val="a4"/>
        <w:color w:val="auto"/>
        <w:sz w:val="21"/>
        <w:szCs w:val="21"/>
        <w:u w:val="none"/>
        <w:lang w:eastAsia="ja-JP"/>
      </w:rPr>
    </w:pPr>
    <w:r w:rsidRPr="005D08A5">
      <w:rPr>
        <w:sz w:val="21"/>
        <w:szCs w:val="21"/>
      </w:rPr>
      <w:t xml:space="preserve">*Corresponding Author: </w:t>
    </w:r>
    <w:r w:rsidR="0057348E">
      <w:rPr>
        <w:rFonts w:hint="eastAsia"/>
        <w:sz w:val="21"/>
        <w:szCs w:val="21"/>
        <w:lang w:eastAsia="ja-JP"/>
      </w:rPr>
      <w:t>abc.def</w:t>
    </w:r>
    <w:r w:rsidRPr="005D08A5">
      <w:rPr>
        <w:sz w:val="21"/>
        <w:szCs w:val="21"/>
      </w:rPr>
      <w:t>@</w:t>
    </w:r>
    <w:r w:rsidR="0057348E">
      <w:rPr>
        <w:rFonts w:hint="eastAsia"/>
        <w:sz w:val="21"/>
        <w:szCs w:val="21"/>
        <w:lang w:eastAsia="ja-JP"/>
      </w:rPr>
      <w:t>jk</w:t>
    </w:r>
    <w:r>
      <w:rPr>
        <w:sz w:val="21"/>
        <w:szCs w:val="21"/>
      </w:rPr>
      <w:t>.</w:t>
    </w:r>
    <w:r w:rsidR="0057348E">
      <w:rPr>
        <w:rFonts w:hint="eastAsia"/>
        <w:sz w:val="21"/>
        <w:szCs w:val="21"/>
        <w:lang w:eastAsia="ja-JP"/>
      </w:rPr>
      <w:t>lmn</w:t>
    </w:r>
    <w:r>
      <w:rPr>
        <w:sz w:val="21"/>
        <w:szCs w:val="21"/>
      </w:rPr>
      <w:t>.</w:t>
    </w:r>
    <w:r w:rsidR="0057348E">
      <w:rPr>
        <w:rFonts w:hint="eastAsia"/>
        <w:sz w:val="21"/>
        <w:szCs w:val="21"/>
        <w:lang w:eastAsia="ja-JP"/>
      </w:rPr>
      <w:t>op</w:t>
    </w:r>
    <w:r>
      <w:rPr>
        <w:sz w:val="21"/>
        <w:szCs w:val="21"/>
      </w:rPr>
      <w:t>.jp</w:t>
    </w:r>
  </w:p>
  <w:p w14:paraId="27A3C68D" w14:textId="77777777" w:rsidR="003B459B" w:rsidRDefault="003B459B" w:rsidP="007F36C7">
    <w:pPr>
      <w:pStyle w:val="a7"/>
      <w:jc w:val="center"/>
      <w:rPr>
        <w:lang w:eastAsia="ja-JP"/>
      </w:rPr>
    </w:pPr>
  </w:p>
  <w:p w14:paraId="5104CEFC" w14:textId="43D1EAC7" w:rsidR="003B459B" w:rsidRDefault="003B459B" w:rsidP="007F36C7">
    <w:pPr>
      <w:pStyle w:val="a7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A80877" w:rsidRPr="00A80877">
      <w:rPr>
        <w:noProof/>
        <w:lang w:val="ja-JP" w:eastAsia="ja-JP"/>
      </w:rPr>
      <w:t>1</w:t>
    </w:r>
    <w:r>
      <w:rPr>
        <w:noProof/>
        <w:lang w:val="ja-JP"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B1C5" w14:textId="77777777" w:rsidR="00E43FF5" w:rsidRDefault="00E43FF5">
      <w:r>
        <w:rPr>
          <w:rFonts w:hint="eastAsia"/>
          <w:lang w:eastAsia="ja-JP"/>
        </w:rPr>
        <w:separator/>
      </w:r>
    </w:p>
  </w:footnote>
  <w:footnote w:type="continuationSeparator" w:id="0">
    <w:p w14:paraId="372AEBD8" w14:textId="77777777" w:rsidR="00E43FF5" w:rsidRDefault="00E4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3640" w14:textId="685115B7" w:rsidR="003B459B" w:rsidRPr="001E1446" w:rsidRDefault="00AE37E5" w:rsidP="00753D99">
    <w:pPr>
      <w:pStyle w:val="a5"/>
      <w:jc w:val="right"/>
      <w:rPr>
        <w:sz w:val="20"/>
      </w:rPr>
    </w:pPr>
    <w:r>
      <w:rPr>
        <w:rFonts w:ascii="Arial" w:hAnsi="Arial" w:cs="Arial"/>
        <w:lang w:val="en-US" w:eastAsia="ja-JP"/>
      </w:rPr>
      <w:t>JK-</w:t>
    </w:r>
    <w:r w:rsidR="003B459B">
      <w:rPr>
        <w:rFonts w:ascii="Arial" w:hAnsi="Arial" w:cs="Arial" w:hint="eastAsia"/>
        <w:lang w:val="en-US" w:eastAsia="ja-JP"/>
      </w:rPr>
      <w:t>TFEC</w:t>
    </w:r>
    <w:r>
      <w:rPr>
        <w:rFonts w:ascii="Arial" w:hAnsi="Arial" w:cs="Arial"/>
        <w:lang w:val="en-US" w:eastAsia="ja-JP"/>
      </w:rPr>
      <w:t>11</w:t>
    </w:r>
    <w:r w:rsidR="003B459B" w:rsidRPr="002F51B5">
      <w:rPr>
        <w:rFonts w:ascii="Arial" w:hAnsi="Arial" w:cs="Arial"/>
        <w:lang w:eastAsia="ja-JP"/>
      </w:rPr>
      <w:t>-</w:t>
    </w:r>
    <w:proofErr w:type="spellStart"/>
    <w:r>
      <w:rPr>
        <w:rFonts w:ascii="Arial" w:hAnsi="Arial" w:cs="Arial"/>
        <w:lang w:val="en-US" w:eastAsia="ja-JP"/>
      </w:rPr>
      <w:t>xxxx</w:t>
    </w:r>
    <w:proofErr w:type="spellEnd"/>
  </w:p>
  <w:p w14:paraId="331F1768" w14:textId="77777777" w:rsidR="003B459B" w:rsidRDefault="003B45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B079" w14:textId="070DBD6C" w:rsidR="003B459B" w:rsidRPr="00463101" w:rsidRDefault="003B459B" w:rsidP="00463101">
    <w:pPr>
      <w:widowControl w:val="0"/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6"/>
        <w:szCs w:val="20"/>
        <w:lang w:eastAsia="ja-JP"/>
      </w:rPr>
    </w:pPr>
    <w:r>
      <w:rPr>
        <w:rFonts w:ascii="Arial" w:hAnsi="Arial" w:cs="Arial" w:hint="eastAsia"/>
        <w:b/>
        <w:bCs/>
        <w:sz w:val="16"/>
        <w:szCs w:val="20"/>
        <w:lang w:eastAsia="ja-JP"/>
      </w:rPr>
      <w:t>Extended Abstracts</w:t>
    </w:r>
    <w:r>
      <w:rPr>
        <w:rFonts w:ascii="Arial" w:hAnsi="Arial" w:cs="Arial"/>
        <w:b/>
        <w:bCs/>
        <w:sz w:val="16"/>
        <w:szCs w:val="20"/>
        <w:lang w:eastAsia="ja-JP"/>
      </w:rPr>
      <w:t xml:space="preserve"> of </w:t>
    </w:r>
    <w:r>
      <w:rPr>
        <w:rFonts w:ascii="Arial" w:hAnsi="Arial" w:cs="Arial" w:hint="eastAsia"/>
        <w:b/>
        <w:bCs/>
        <w:sz w:val="16"/>
        <w:szCs w:val="20"/>
        <w:lang w:eastAsia="ja-JP"/>
      </w:rPr>
      <w:t>t</w:t>
    </w:r>
    <w:r w:rsidRPr="00463101">
      <w:rPr>
        <w:rFonts w:ascii="Arial" w:hAnsi="Arial" w:cs="Arial"/>
        <w:b/>
        <w:bCs/>
        <w:sz w:val="16"/>
        <w:szCs w:val="20"/>
        <w:lang w:eastAsia="ja-JP"/>
      </w:rPr>
      <w:t xml:space="preserve">he </w:t>
    </w:r>
    <w:r w:rsidR="0057348E">
      <w:rPr>
        <w:rFonts w:ascii="Arial" w:hAnsi="Arial" w:cs="Arial" w:hint="eastAsia"/>
        <w:b/>
        <w:bCs/>
        <w:sz w:val="16"/>
        <w:szCs w:val="20"/>
        <w:lang w:eastAsia="ja-JP"/>
      </w:rPr>
      <w:t>Eleven</w:t>
    </w:r>
    <w:r w:rsidRPr="00463101">
      <w:rPr>
        <w:rFonts w:ascii="Arial" w:hAnsi="Arial" w:cs="Arial"/>
        <w:b/>
        <w:bCs/>
        <w:sz w:val="16"/>
        <w:szCs w:val="20"/>
        <w:lang w:eastAsia="ja-JP"/>
      </w:rPr>
      <w:t>th JSME-KSME Thermal and Fluids Engineering Conference</w:t>
    </w:r>
  </w:p>
  <w:p w14:paraId="33FFF84F" w14:textId="188591F9" w:rsidR="003B459B" w:rsidRPr="0029151F" w:rsidRDefault="003B459B" w:rsidP="00463101">
    <w:pPr>
      <w:widowControl w:val="0"/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6"/>
        <w:szCs w:val="20"/>
        <w:lang w:eastAsia="ja-JP"/>
      </w:rPr>
    </w:pPr>
    <w:r w:rsidRPr="00463101">
      <w:rPr>
        <w:rFonts w:ascii="Arial" w:hAnsi="Arial" w:cs="Arial"/>
        <w:b/>
        <w:bCs/>
        <w:sz w:val="16"/>
        <w:szCs w:val="20"/>
        <w:lang w:eastAsia="ja-JP"/>
      </w:rPr>
      <w:t>October 2</w:t>
    </w:r>
    <w:r w:rsidR="0057348E">
      <w:rPr>
        <w:rFonts w:ascii="Arial" w:hAnsi="Arial" w:cs="Arial" w:hint="eastAsia"/>
        <w:b/>
        <w:bCs/>
        <w:sz w:val="16"/>
        <w:szCs w:val="20"/>
        <w:lang w:eastAsia="ja-JP"/>
      </w:rPr>
      <w:t>2</w:t>
    </w:r>
    <w:r w:rsidRPr="00463101">
      <w:rPr>
        <w:rFonts w:ascii="Arial" w:hAnsi="Arial" w:cs="Arial"/>
        <w:b/>
        <w:bCs/>
        <w:sz w:val="16"/>
        <w:szCs w:val="20"/>
        <w:lang w:eastAsia="ja-JP"/>
      </w:rPr>
      <w:t>-</w:t>
    </w:r>
    <w:r w:rsidR="0057348E">
      <w:rPr>
        <w:rFonts w:ascii="Arial" w:hAnsi="Arial" w:cs="Arial" w:hint="eastAsia"/>
        <w:b/>
        <w:bCs/>
        <w:sz w:val="16"/>
        <w:szCs w:val="20"/>
        <w:lang w:eastAsia="ja-JP"/>
      </w:rPr>
      <w:t>25</w:t>
    </w:r>
    <w:r w:rsidRPr="00463101">
      <w:rPr>
        <w:rFonts w:ascii="Arial" w:hAnsi="Arial" w:cs="Arial"/>
        <w:b/>
        <w:bCs/>
        <w:sz w:val="16"/>
        <w:szCs w:val="20"/>
        <w:lang w:eastAsia="ja-JP"/>
      </w:rPr>
      <w:t>, 20</w:t>
    </w:r>
    <w:r w:rsidR="0057348E">
      <w:rPr>
        <w:rFonts w:ascii="Arial" w:hAnsi="Arial" w:cs="Arial" w:hint="eastAsia"/>
        <w:b/>
        <w:bCs/>
        <w:sz w:val="16"/>
        <w:szCs w:val="20"/>
        <w:lang w:eastAsia="ja-JP"/>
      </w:rPr>
      <w:t>25</w:t>
    </w:r>
    <w:r w:rsidRPr="00463101">
      <w:rPr>
        <w:rFonts w:ascii="Arial" w:hAnsi="Arial" w:cs="Arial"/>
        <w:b/>
        <w:bCs/>
        <w:sz w:val="16"/>
        <w:szCs w:val="20"/>
        <w:lang w:eastAsia="ja-JP"/>
      </w:rPr>
      <w:t>, Okinawa, Japan</w:t>
    </w:r>
  </w:p>
  <w:p w14:paraId="7DE5CD55" w14:textId="77777777" w:rsidR="003B459B" w:rsidRPr="00E51AED" w:rsidRDefault="003B459B" w:rsidP="00D054F2">
    <w:pPr>
      <w:spacing w:line="260" w:lineRule="exact"/>
      <w:jc w:val="right"/>
      <w:rPr>
        <w:rFonts w:ascii="Arial" w:hAnsi="Arial" w:cs="Arial"/>
        <w:b/>
        <w:bCs/>
        <w:sz w:val="36"/>
        <w:szCs w:val="36"/>
        <w:lang w:eastAsia="ja-JP"/>
      </w:rPr>
    </w:pPr>
  </w:p>
  <w:p w14:paraId="74031F86" w14:textId="3D0A2F56" w:rsidR="003B459B" w:rsidRPr="00D054F2" w:rsidRDefault="0057348E" w:rsidP="00E11975">
    <w:pPr>
      <w:jc w:val="right"/>
      <w:rPr>
        <w:rFonts w:ascii="Arial" w:hAnsi="Arial" w:cs="Arial"/>
        <w:b/>
        <w:bCs/>
        <w:sz w:val="26"/>
        <w:szCs w:val="26"/>
        <w:lang w:eastAsia="ja-JP"/>
      </w:rPr>
    </w:pPr>
    <w:r>
      <w:rPr>
        <w:rFonts w:ascii="Arial" w:hAnsi="Arial" w:cs="Arial" w:hint="eastAsia"/>
        <w:b/>
        <w:bCs/>
        <w:sz w:val="26"/>
        <w:szCs w:val="26"/>
        <w:lang w:eastAsia="ja-JP"/>
      </w:rPr>
      <w:t>JK-</w:t>
    </w:r>
    <w:r w:rsidR="003B459B">
      <w:rPr>
        <w:rFonts w:ascii="Arial" w:hAnsi="Arial" w:cs="Arial" w:hint="eastAsia"/>
        <w:b/>
        <w:bCs/>
        <w:sz w:val="26"/>
        <w:szCs w:val="26"/>
        <w:lang w:eastAsia="ja-JP"/>
      </w:rPr>
      <w:t>TFEC</w:t>
    </w:r>
    <w:r>
      <w:rPr>
        <w:rFonts w:ascii="Arial" w:hAnsi="Arial" w:cs="Arial" w:hint="eastAsia"/>
        <w:b/>
        <w:bCs/>
        <w:sz w:val="26"/>
        <w:szCs w:val="26"/>
        <w:lang w:eastAsia="ja-JP"/>
      </w:rPr>
      <w:t>11</w:t>
    </w:r>
    <w:r w:rsidR="003B459B" w:rsidRPr="00D054F2">
      <w:rPr>
        <w:rFonts w:ascii="Arial" w:hAnsi="Arial" w:cs="Arial"/>
        <w:b/>
        <w:bCs/>
        <w:sz w:val="26"/>
        <w:szCs w:val="26"/>
        <w:lang w:eastAsia="ja-JP"/>
      </w:rPr>
      <w:t>-</w:t>
    </w:r>
    <w:r>
      <w:rPr>
        <w:rFonts w:ascii="Arial" w:hAnsi="Arial" w:cs="Arial" w:hint="eastAsia"/>
        <w:b/>
        <w:bCs/>
        <w:sz w:val="26"/>
        <w:szCs w:val="26"/>
        <w:lang w:eastAsia="ja-JP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CCC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9691862"/>
    <w:multiLevelType w:val="hybridMultilevel"/>
    <w:tmpl w:val="DE6C6364"/>
    <w:lvl w:ilvl="0" w:tplc="D214E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E181F"/>
    <w:multiLevelType w:val="multilevel"/>
    <w:tmpl w:val="01D0F84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16734"/>
    <w:multiLevelType w:val="hybridMultilevel"/>
    <w:tmpl w:val="E6FAC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A74E46"/>
    <w:multiLevelType w:val="hybridMultilevel"/>
    <w:tmpl w:val="3A0072F2"/>
    <w:lvl w:ilvl="0" w:tplc="85488A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087D39"/>
    <w:multiLevelType w:val="multilevel"/>
    <w:tmpl w:val="F8069E1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AA92D1C"/>
    <w:multiLevelType w:val="hybridMultilevel"/>
    <w:tmpl w:val="7A464A18"/>
    <w:lvl w:ilvl="0" w:tplc="A632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A4DF8"/>
    <w:multiLevelType w:val="hybridMultilevel"/>
    <w:tmpl w:val="215E6A84"/>
    <w:lvl w:ilvl="0" w:tplc="AB38FAF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36944"/>
    <w:multiLevelType w:val="hybridMultilevel"/>
    <w:tmpl w:val="100631D2"/>
    <w:lvl w:ilvl="0" w:tplc="662E6D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D222A2"/>
    <w:multiLevelType w:val="hybridMultilevel"/>
    <w:tmpl w:val="3E84989C"/>
    <w:lvl w:ilvl="0" w:tplc="E2CA0DD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C622F5"/>
    <w:multiLevelType w:val="hybridMultilevel"/>
    <w:tmpl w:val="82DC90D8"/>
    <w:lvl w:ilvl="0" w:tplc="6ED0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18722061">
    <w:abstractNumId w:val="9"/>
  </w:num>
  <w:num w:numId="2" w16cid:durableId="433212721">
    <w:abstractNumId w:val="1"/>
  </w:num>
  <w:num w:numId="3" w16cid:durableId="518589224">
    <w:abstractNumId w:val="7"/>
  </w:num>
  <w:num w:numId="4" w16cid:durableId="174422248">
    <w:abstractNumId w:val="2"/>
  </w:num>
  <w:num w:numId="5" w16cid:durableId="130368520">
    <w:abstractNumId w:val="4"/>
  </w:num>
  <w:num w:numId="6" w16cid:durableId="1758283134">
    <w:abstractNumId w:val="6"/>
  </w:num>
  <w:num w:numId="7" w16cid:durableId="1184320206">
    <w:abstractNumId w:val="5"/>
  </w:num>
  <w:num w:numId="8" w16cid:durableId="41640907">
    <w:abstractNumId w:val="8"/>
  </w:num>
  <w:num w:numId="9" w16cid:durableId="1659917404">
    <w:abstractNumId w:val="12"/>
  </w:num>
  <w:num w:numId="10" w16cid:durableId="1756588155">
    <w:abstractNumId w:val="3"/>
  </w:num>
  <w:num w:numId="11" w16cid:durableId="1086269636">
    <w:abstractNumId w:val="10"/>
  </w:num>
  <w:num w:numId="12" w16cid:durableId="1146778381">
    <w:abstractNumId w:val="11"/>
  </w:num>
  <w:num w:numId="13" w16cid:durableId="76469590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gutterAtTop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F"/>
    <w:rsid w:val="000005B8"/>
    <w:rsid w:val="00003046"/>
    <w:rsid w:val="00003763"/>
    <w:rsid w:val="00004315"/>
    <w:rsid w:val="0000579D"/>
    <w:rsid w:val="00006F78"/>
    <w:rsid w:val="000072E9"/>
    <w:rsid w:val="00007E82"/>
    <w:rsid w:val="00012F41"/>
    <w:rsid w:val="00012FCD"/>
    <w:rsid w:val="00013ED5"/>
    <w:rsid w:val="0001496A"/>
    <w:rsid w:val="0001566E"/>
    <w:rsid w:val="0001574A"/>
    <w:rsid w:val="0001662D"/>
    <w:rsid w:val="000166EA"/>
    <w:rsid w:val="00023E48"/>
    <w:rsid w:val="0002547A"/>
    <w:rsid w:val="00025DFE"/>
    <w:rsid w:val="000302A3"/>
    <w:rsid w:val="000309E9"/>
    <w:rsid w:val="00031C8D"/>
    <w:rsid w:val="000322CE"/>
    <w:rsid w:val="0003362D"/>
    <w:rsid w:val="000343AA"/>
    <w:rsid w:val="00036C31"/>
    <w:rsid w:val="00037896"/>
    <w:rsid w:val="00037936"/>
    <w:rsid w:val="0004090B"/>
    <w:rsid w:val="00040C6E"/>
    <w:rsid w:val="00040C9E"/>
    <w:rsid w:val="00041956"/>
    <w:rsid w:val="0004381D"/>
    <w:rsid w:val="00044FC4"/>
    <w:rsid w:val="00045337"/>
    <w:rsid w:val="00045EF6"/>
    <w:rsid w:val="0004691C"/>
    <w:rsid w:val="00054408"/>
    <w:rsid w:val="0005549A"/>
    <w:rsid w:val="00055658"/>
    <w:rsid w:val="00055AB3"/>
    <w:rsid w:val="000574C6"/>
    <w:rsid w:val="0006229A"/>
    <w:rsid w:val="0006389C"/>
    <w:rsid w:val="0006441C"/>
    <w:rsid w:val="00067982"/>
    <w:rsid w:val="00067A0C"/>
    <w:rsid w:val="0007595F"/>
    <w:rsid w:val="00075C53"/>
    <w:rsid w:val="00077CAD"/>
    <w:rsid w:val="00080893"/>
    <w:rsid w:val="0008371A"/>
    <w:rsid w:val="00083DB2"/>
    <w:rsid w:val="00083F18"/>
    <w:rsid w:val="000844DD"/>
    <w:rsid w:val="00084E47"/>
    <w:rsid w:val="00085998"/>
    <w:rsid w:val="000864CF"/>
    <w:rsid w:val="00086A39"/>
    <w:rsid w:val="00090155"/>
    <w:rsid w:val="0009035E"/>
    <w:rsid w:val="0009087B"/>
    <w:rsid w:val="0009657D"/>
    <w:rsid w:val="000967CB"/>
    <w:rsid w:val="00096F2A"/>
    <w:rsid w:val="000A0878"/>
    <w:rsid w:val="000A1FAF"/>
    <w:rsid w:val="000A4191"/>
    <w:rsid w:val="000A688E"/>
    <w:rsid w:val="000A7915"/>
    <w:rsid w:val="000B16EF"/>
    <w:rsid w:val="000B259F"/>
    <w:rsid w:val="000B4687"/>
    <w:rsid w:val="000B6488"/>
    <w:rsid w:val="000C008D"/>
    <w:rsid w:val="000C00C3"/>
    <w:rsid w:val="000C04F5"/>
    <w:rsid w:val="000C11B0"/>
    <w:rsid w:val="000C1765"/>
    <w:rsid w:val="000C26A2"/>
    <w:rsid w:val="000C578F"/>
    <w:rsid w:val="000C62D1"/>
    <w:rsid w:val="000C7D2B"/>
    <w:rsid w:val="000D2A2A"/>
    <w:rsid w:val="000D2EB7"/>
    <w:rsid w:val="000D3015"/>
    <w:rsid w:val="000D4EFF"/>
    <w:rsid w:val="000D5574"/>
    <w:rsid w:val="000D6599"/>
    <w:rsid w:val="000D7DB8"/>
    <w:rsid w:val="000E0E84"/>
    <w:rsid w:val="000E23CD"/>
    <w:rsid w:val="000E2D32"/>
    <w:rsid w:val="000E340E"/>
    <w:rsid w:val="000E3BA1"/>
    <w:rsid w:val="000E3E61"/>
    <w:rsid w:val="000E4438"/>
    <w:rsid w:val="000E55D4"/>
    <w:rsid w:val="000E61F2"/>
    <w:rsid w:val="000E6F76"/>
    <w:rsid w:val="000E716F"/>
    <w:rsid w:val="000F3D50"/>
    <w:rsid w:val="000F41BA"/>
    <w:rsid w:val="000F43DF"/>
    <w:rsid w:val="000F44A9"/>
    <w:rsid w:val="000F5C23"/>
    <w:rsid w:val="000F5E61"/>
    <w:rsid w:val="000F6824"/>
    <w:rsid w:val="00100DA0"/>
    <w:rsid w:val="00101E0B"/>
    <w:rsid w:val="00102F7A"/>
    <w:rsid w:val="00103273"/>
    <w:rsid w:val="00103351"/>
    <w:rsid w:val="00103F94"/>
    <w:rsid w:val="00106199"/>
    <w:rsid w:val="00106C8E"/>
    <w:rsid w:val="00106EE3"/>
    <w:rsid w:val="00107154"/>
    <w:rsid w:val="001108AE"/>
    <w:rsid w:val="00110DC2"/>
    <w:rsid w:val="0011187A"/>
    <w:rsid w:val="00113BB3"/>
    <w:rsid w:val="001147A1"/>
    <w:rsid w:val="00114D37"/>
    <w:rsid w:val="00114E91"/>
    <w:rsid w:val="00115028"/>
    <w:rsid w:val="00116C33"/>
    <w:rsid w:val="00116F27"/>
    <w:rsid w:val="00117FF7"/>
    <w:rsid w:val="001207FA"/>
    <w:rsid w:val="00120AA3"/>
    <w:rsid w:val="00120FBD"/>
    <w:rsid w:val="001216AB"/>
    <w:rsid w:val="001219A2"/>
    <w:rsid w:val="00121F59"/>
    <w:rsid w:val="00122310"/>
    <w:rsid w:val="001233BC"/>
    <w:rsid w:val="001242C3"/>
    <w:rsid w:val="00124A48"/>
    <w:rsid w:val="00125302"/>
    <w:rsid w:val="00125A02"/>
    <w:rsid w:val="00127CE9"/>
    <w:rsid w:val="00130746"/>
    <w:rsid w:val="001341AC"/>
    <w:rsid w:val="00134347"/>
    <w:rsid w:val="00135445"/>
    <w:rsid w:val="0014100A"/>
    <w:rsid w:val="0014138B"/>
    <w:rsid w:val="00142B43"/>
    <w:rsid w:val="00143138"/>
    <w:rsid w:val="001451CA"/>
    <w:rsid w:val="001458AE"/>
    <w:rsid w:val="00150599"/>
    <w:rsid w:val="00151362"/>
    <w:rsid w:val="00151B3F"/>
    <w:rsid w:val="00152F4B"/>
    <w:rsid w:val="001541CF"/>
    <w:rsid w:val="00155A95"/>
    <w:rsid w:val="00157ED6"/>
    <w:rsid w:val="00160F98"/>
    <w:rsid w:val="00161437"/>
    <w:rsid w:val="00161AF6"/>
    <w:rsid w:val="00163C34"/>
    <w:rsid w:val="00164174"/>
    <w:rsid w:val="001641B4"/>
    <w:rsid w:val="001651C8"/>
    <w:rsid w:val="001653F3"/>
    <w:rsid w:val="00165F8F"/>
    <w:rsid w:val="00166583"/>
    <w:rsid w:val="00166772"/>
    <w:rsid w:val="00167991"/>
    <w:rsid w:val="00175687"/>
    <w:rsid w:val="001757CB"/>
    <w:rsid w:val="001775F5"/>
    <w:rsid w:val="0018080D"/>
    <w:rsid w:val="00183FC3"/>
    <w:rsid w:val="00184EA7"/>
    <w:rsid w:val="00185B31"/>
    <w:rsid w:val="00185E2D"/>
    <w:rsid w:val="0019055E"/>
    <w:rsid w:val="00190ACA"/>
    <w:rsid w:val="00191DCB"/>
    <w:rsid w:val="001924F4"/>
    <w:rsid w:val="00194FEC"/>
    <w:rsid w:val="00195595"/>
    <w:rsid w:val="00197B90"/>
    <w:rsid w:val="001A173A"/>
    <w:rsid w:val="001A2FB8"/>
    <w:rsid w:val="001A4632"/>
    <w:rsid w:val="001A5B4E"/>
    <w:rsid w:val="001A64A1"/>
    <w:rsid w:val="001A6BC1"/>
    <w:rsid w:val="001A781F"/>
    <w:rsid w:val="001B0BD6"/>
    <w:rsid w:val="001B0F35"/>
    <w:rsid w:val="001B23A8"/>
    <w:rsid w:val="001B3E88"/>
    <w:rsid w:val="001B4572"/>
    <w:rsid w:val="001B4AB2"/>
    <w:rsid w:val="001B57D8"/>
    <w:rsid w:val="001B6673"/>
    <w:rsid w:val="001B69AC"/>
    <w:rsid w:val="001B7CF4"/>
    <w:rsid w:val="001C006B"/>
    <w:rsid w:val="001C07B3"/>
    <w:rsid w:val="001C12BC"/>
    <w:rsid w:val="001C3258"/>
    <w:rsid w:val="001C4E00"/>
    <w:rsid w:val="001C51C4"/>
    <w:rsid w:val="001C6183"/>
    <w:rsid w:val="001C698B"/>
    <w:rsid w:val="001D0F40"/>
    <w:rsid w:val="001D4BC5"/>
    <w:rsid w:val="001D74E4"/>
    <w:rsid w:val="001E1446"/>
    <w:rsid w:val="001E3EBB"/>
    <w:rsid w:val="001F02F5"/>
    <w:rsid w:val="001F077A"/>
    <w:rsid w:val="001F0DBD"/>
    <w:rsid w:val="001F1DD2"/>
    <w:rsid w:val="001F33B5"/>
    <w:rsid w:val="001F3A53"/>
    <w:rsid w:val="001F43E6"/>
    <w:rsid w:val="001F5064"/>
    <w:rsid w:val="001F53E9"/>
    <w:rsid w:val="001F6147"/>
    <w:rsid w:val="001F6375"/>
    <w:rsid w:val="001F698E"/>
    <w:rsid w:val="0020025F"/>
    <w:rsid w:val="00202B70"/>
    <w:rsid w:val="00203EE4"/>
    <w:rsid w:val="00211C59"/>
    <w:rsid w:val="0021362D"/>
    <w:rsid w:val="00213851"/>
    <w:rsid w:val="00214D6E"/>
    <w:rsid w:val="00215486"/>
    <w:rsid w:val="00215CFE"/>
    <w:rsid w:val="00221DC7"/>
    <w:rsid w:val="0022290F"/>
    <w:rsid w:val="002230FB"/>
    <w:rsid w:val="002231FD"/>
    <w:rsid w:val="00223A9E"/>
    <w:rsid w:val="002246C9"/>
    <w:rsid w:val="00225E27"/>
    <w:rsid w:val="00226010"/>
    <w:rsid w:val="00230A89"/>
    <w:rsid w:val="002325E6"/>
    <w:rsid w:val="00232F17"/>
    <w:rsid w:val="0023342E"/>
    <w:rsid w:val="00233F69"/>
    <w:rsid w:val="00240904"/>
    <w:rsid w:val="002443EB"/>
    <w:rsid w:val="002455BD"/>
    <w:rsid w:val="00245A9C"/>
    <w:rsid w:val="00245EF5"/>
    <w:rsid w:val="00246E43"/>
    <w:rsid w:val="00252353"/>
    <w:rsid w:val="00252660"/>
    <w:rsid w:val="00253764"/>
    <w:rsid w:val="00253E6B"/>
    <w:rsid w:val="00254DA5"/>
    <w:rsid w:val="00255E0C"/>
    <w:rsid w:val="002567F1"/>
    <w:rsid w:val="002574DE"/>
    <w:rsid w:val="00261AE5"/>
    <w:rsid w:val="00261C0D"/>
    <w:rsid w:val="00262961"/>
    <w:rsid w:val="0026422A"/>
    <w:rsid w:val="00265A91"/>
    <w:rsid w:val="00266386"/>
    <w:rsid w:val="002665E7"/>
    <w:rsid w:val="00267924"/>
    <w:rsid w:val="00267C6F"/>
    <w:rsid w:val="00267FC0"/>
    <w:rsid w:val="00271067"/>
    <w:rsid w:val="00273929"/>
    <w:rsid w:val="00276A8E"/>
    <w:rsid w:val="00276D7F"/>
    <w:rsid w:val="00282EB1"/>
    <w:rsid w:val="0028504D"/>
    <w:rsid w:val="002853FD"/>
    <w:rsid w:val="00285E90"/>
    <w:rsid w:val="00286D22"/>
    <w:rsid w:val="00287ED1"/>
    <w:rsid w:val="00290A3A"/>
    <w:rsid w:val="00290E0B"/>
    <w:rsid w:val="00290F6F"/>
    <w:rsid w:val="00291243"/>
    <w:rsid w:val="0029151F"/>
    <w:rsid w:val="002920EB"/>
    <w:rsid w:val="0029456D"/>
    <w:rsid w:val="002948B4"/>
    <w:rsid w:val="00294FFD"/>
    <w:rsid w:val="002977DF"/>
    <w:rsid w:val="0029791A"/>
    <w:rsid w:val="002A03CF"/>
    <w:rsid w:val="002A07C8"/>
    <w:rsid w:val="002A30A5"/>
    <w:rsid w:val="002A443E"/>
    <w:rsid w:val="002A6533"/>
    <w:rsid w:val="002A7216"/>
    <w:rsid w:val="002B06AC"/>
    <w:rsid w:val="002B0D7E"/>
    <w:rsid w:val="002B126B"/>
    <w:rsid w:val="002B167F"/>
    <w:rsid w:val="002B2E72"/>
    <w:rsid w:val="002B61BF"/>
    <w:rsid w:val="002C1398"/>
    <w:rsid w:val="002C1DDA"/>
    <w:rsid w:val="002C1E9D"/>
    <w:rsid w:val="002C260A"/>
    <w:rsid w:val="002C3EB5"/>
    <w:rsid w:val="002C61BC"/>
    <w:rsid w:val="002C6D9B"/>
    <w:rsid w:val="002C7E24"/>
    <w:rsid w:val="002D0763"/>
    <w:rsid w:val="002D1407"/>
    <w:rsid w:val="002D1E40"/>
    <w:rsid w:val="002D2E7E"/>
    <w:rsid w:val="002D3795"/>
    <w:rsid w:val="002D446D"/>
    <w:rsid w:val="002D4ACE"/>
    <w:rsid w:val="002D74CD"/>
    <w:rsid w:val="002E1868"/>
    <w:rsid w:val="002E2B54"/>
    <w:rsid w:val="002E46A3"/>
    <w:rsid w:val="002E5391"/>
    <w:rsid w:val="002E5C08"/>
    <w:rsid w:val="002F0122"/>
    <w:rsid w:val="002F082D"/>
    <w:rsid w:val="002F15BB"/>
    <w:rsid w:val="002F19CA"/>
    <w:rsid w:val="002F476A"/>
    <w:rsid w:val="002F51B5"/>
    <w:rsid w:val="002F5E2D"/>
    <w:rsid w:val="00301899"/>
    <w:rsid w:val="0030257B"/>
    <w:rsid w:val="00305003"/>
    <w:rsid w:val="00305551"/>
    <w:rsid w:val="00305C33"/>
    <w:rsid w:val="00305C3E"/>
    <w:rsid w:val="00306499"/>
    <w:rsid w:val="003103C1"/>
    <w:rsid w:val="00312E78"/>
    <w:rsid w:val="0031495C"/>
    <w:rsid w:val="00314B45"/>
    <w:rsid w:val="0031785E"/>
    <w:rsid w:val="00317D24"/>
    <w:rsid w:val="00323119"/>
    <w:rsid w:val="00323D2E"/>
    <w:rsid w:val="00324059"/>
    <w:rsid w:val="003265D8"/>
    <w:rsid w:val="003268CF"/>
    <w:rsid w:val="00326EA8"/>
    <w:rsid w:val="0033080B"/>
    <w:rsid w:val="0033188B"/>
    <w:rsid w:val="0033201D"/>
    <w:rsid w:val="00333015"/>
    <w:rsid w:val="003336CB"/>
    <w:rsid w:val="00333E30"/>
    <w:rsid w:val="00334748"/>
    <w:rsid w:val="00336624"/>
    <w:rsid w:val="003371B8"/>
    <w:rsid w:val="0034264B"/>
    <w:rsid w:val="00346056"/>
    <w:rsid w:val="003468FB"/>
    <w:rsid w:val="00347134"/>
    <w:rsid w:val="0035075D"/>
    <w:rsid w:val="003517F1"/>
    <w:rsid w:val="003538B4"/>
    <w:rsid w:val="00353ABE"/>
    <w:rsid w:val="0035484F"/>
    <w:rsid w:val="00354948"/>
    <w:rsid w:val="0035679F"/>
    <w:rsid w:val="003579F2"/>
    <w:rsid w:val="003611D5"/>
    <w:rsid w:val="00361FA0"/>
    <w:rsid w:val="003625E7"/>
    <w:rsid w:val="00362673"/>
    <w:rsid w:val="00363EC4"/>
    <w:rsid w:val="00364085"/>
    <w:rsid w:val="00365E8E"/>
    <w:rsid w:val="0036709D"/>
    <w:rsid w:val="003679D8"/>
    <w:rsid w:val="00367A20"/>
    <w:rsid w:val="00371102"/>
    <w:rsid w:val="0037192F"/>
    <w:rsid w:val="00373495"/>
    <w:rsid w:val="00376189"/>
    <w:rsid w:val="0037625E"/>
    <w:rsid w:val="003804ED"/>
    <w:rsid w:val="0038337C"/>
    <w:rsid w:val="00383521"/>
    <w:rsid w:val="00384BEC"/>
    <w:rsid w:val="00384DBD"/>
    <w:rsid w:val="00387004"/>
    <w:rsid w:val="0038787D"/>
    <w:rsid w:val="003900CF"/>
    <w:rsid w:val="00392AD2"/>
    <w:rsid w:val="0039331A"/>
    <w:rsid w:val="0039413D"/>
    <w:rsid w:val="00395D68"/>
    <w:rsid w:val="00396D8B"/>
    <w:rsid w:val="003A1090"/>
    <w:rsid w:val="003A27B5"/>
    <w:rsid w:val="003A38C8"/>
    <w:rsid w:val="003A5712"/>
    <w:rsid w:val="003A57C0"/>
    <w:rsid w:val="003A720E"/>
    <w:rsid w:val="003A7CE1"/>
    <w:rsid w:val="003B2AEA"/>
    <w:rsid w:val="003B41C7"/>
    <w:rsid w:val="003B459B"/>
    <w:rsid w:val="003B4B99"/>
    <w:rsid w:val="003B4E46"/>
    <w:rsid w:val="003B543B"/>
    <w:rsid w:val="003B5562"/>
    <w:rsid w:val="003B5C24"/>
    <w:rsid w:val="003B75D4"/>
    <w:rsid w:val="003C0ADA"/>
    <w:rsid w:val="003C0C67"/>
    <w:rsid w:val="003C1027"/>
    <w:rsid w:val="003C1418"/>
    <w:rsid w:val="003C1F74"/>
    <w:rsid w:val="003C31FD"/>
    <w:rsid w:val="003C6CC2"/>
    <w:rsid w:val="003C764B"/>
    <w:rsid w:val="003D7600"/>
    <w:rsid w:val="003E02BC"/>
    <w:rsid w:val="003E0A68"/>
    <w:rsid w:val="003E14A1"/>
    <w:rsid w:val="003E17DF"/>
    <w:rsid w:val="003E30D2"/>
    <w:rsid w:val="003E3B19"/>
    <w:rsid w:val="003E59AC"/>
    <w:rsid w:val="003F1A9B"/>
    <w:rsid w:val="003F31C8"/>
    <w:rsid w:val="003F33A2"/>
    <w:rsid w:val="003F5D7E"/>
    <w:rsid w:val="003F6282"/>
    <w:rsid w:val="004007DB"/>
    <w:rsid w:val="0040108D"/>
    <w:rsid w:val="004013F6"/>
    <w:rsid w:val="004019AA"/>
    <w:rsid w:val="004019CA"/>
    <w:rsid w:val="00402267"/>
    <w:rsid w:val="0040414E"/>
    <w:rsid w:val="00407017"/>
    <w:rsid w:val="00410BDF"/>
    <w:rsid w:val="0041314E"/>
    <w:rsid w:val="004134FC"/>
    <w:rsid w:val="00414767"/>
    <w:rsid w:val="00416683"/>
    <w:rsid w:val="0041687A"/>
    <w:rsid w:val="004175E2"/>
    <w:rsid w:val="00421042"/>
    <w:rsid w:val="00424035"/>
    <w:rsid w:val="004245BE"/>
    <w:rsid w:val="0042465D"/>
    <w:rsid w:val="00425410"/>
    <w:rsid w:val="00425B29"/>
    <w:rsid w:val="00425CC5"/>
    <w:rsid w:val="00427525"/>
    <w:rsid w:val="004310C0"/>
    <w:rsid w:val="00431BDE"/>
    <w:rsid w:val="00431FD0"/>
    <w:rsid w:val="00432884"/>
    <w:rsid w:val="004341C5"/>
    <w:rsid w:val="00436915"/>
    <w:rsid w:val="004409E8"/>
    <w:rsid w:val="00441145"/>
    <w:rsid w:val="0044219E"/>
    <w:rsid w:val="00444066"/>
    <w:rsid w:val="00445A15"/>
    <w:rsid w:val="004502AE"/>
    <w:rsid w:val="00452FC1"/>
    <w:rsid w:val="00454147"/>
    <w:rsid w:val="00456068"/>
    <w:rsid w:val="00461503"/>
    <w:rsid w:val="00462A90"/>
    <w:rsid w:val="00462EBA"/>
    <w:rsid w:val="00463101"/>
    <w:rsid w:val="00463170"/>
    <w:rsid w:val="00463CB9"/>
    <w:rsid w:val="004648B3"/>
    <w:rsid w:val="00464C36"/>
    <w:rsid w:val="00464EE3"/>
    <w:rsid w:val="0047019D"/>
    <w:rsid w:val="004703EB"/>
    <w:rsid w:val="0047042D"/>
    <w:rsid w:val="00470B21"/>
    <w:rsid w:val="004723D1"/>
    <w:rsid w:val="00475140"/>
    <w:rsid w:val="0047590F"/>
    <w:rsid w:val="0047607C"/>
    <w:rsid w:val="004772D3"/>
    <w:rsid w:val="00480128"/>
    <w:rsid w:val="0048033C"/>
    <w:rsid w:val="004816E1"/>
    <w:rsid w:val="00481B9A"/>
    <w:rsid w:val="004830EA"/>
    <w:rsid w:val="0048328D"/>
    <w:rsid w:val="00483ADC"/>
    <w:rsid w:val="00484424"/>
    <w:rsid w:val="00484FA3"/>
    <w:rsid w:val="00485CAB"/>
    <w:rsid w:val="004878DD"/>
    <w:rsid w:val="004924C1"/>
    <w:rsid w:val="00492AFE"/>
    <w:rsid w:val="00493ECD"/>
    <w:rsid w:val="0049532A"/>
    <w:rsid w:val="004A0F91"/>
    <w:rsid w:val="004A23B3"/>
    <w:rsid w:val="004A400F"/>
    <w:rsid w:val="004A53B4"/>
    <w:rsid w:val="004A59DA"/>
    <w:rsid w:val="004A5E07"/>
    <w:rsid w:val="004A78F7"/>
    <w:rsid w:val="004A78FE"/>
    <w:rsid w:val="004A7F38"/>
    <w:rsid w:val="004B0760"/>
    <w:rsid w:val="004B0B60"/>
    <w:rsid w:val="004B4274"/>
    <w:rsid w:val="004B45EE"/>
    <w:rsid w:val="004B475A"/>
    <w:rsid w:val="004B545F"/>
    <w:rsid w:val="004C0533"/>
    <w:rsid w:val="004C067C"/>
    <w:rsid w:val="004C26E0"/>
    <w:rsid w:val="004C278F"/>
    <w:rsid w:val="004C4797"/>
    <w:rsid w:val="004C5B6C"/>
    <w:rsid w:val="004C5E0B"/>
    <w:rsid w:val="004C695A"/>
    <w:rsid w:val="004D0CCB"/>
    <w:rsid w:val="004D0D99"/>
    <w:rsid w:val="004D1E35"/>
    <w:rsid w:val="004D262F"/>
    <w:rsid w:val="004D3CF8"/>
    <w:rsid w:val="004D57AF"/>
    <w:rsid w:val="004D6800"/>
    <w:rsid w:val="004D6DEA"/>
    <w:rsid w:val="004D6E5D"/>
    <w:rsid w:val="004E00C8"/>
    <w:rsid w:val="004E16A3"/>
    <w:rsid w:val="004E1F48"/>
    <w:rsid w:val="004E29EA"/>
    <w:rsid w:val="004E3400"/>
    <w:rsid w:val="004E3BD7"/>
    <w:rsid w:val="004E53EC"/>
    <w:rsid w:val="004E5E0C"/>
    <w:rsid w:val="004F1B51"/>
    <w:rsid w:val="004F5434"/>
    <w:rsid w:val="00500A02"/>
    <w:rsid w:val="00500A32"/>
    <w:rsid w:val="00500D2C"/>
    <w:rsid w:val="00501BA7"/>
    <w:rsid w:val="00501D53"/>
    <w:rsid w:val="00502979"/>
    <w:rsid w:val="00502EA9"/>
    <w:rsid w:val="00502FEF"/>
    <w:rsid w:val="005039D1"/>
    <w:rsid w:val="00505266"/>
    <w:rsid w:val="00506F65"/>
    <w:rsid w:val="00513E97"/>
    <w:rsid w:val="00514899"/>
    <w:rsid w:val="00515622"/>
    <w:rsid w:val="00515DD2"/>
    <w:rsid w:val="00521F76"/>
    <w:rsid w:val="0052407F"/>
    <w:rsid w:val="005272E6"/>
    <w:rsid w:val="00530FC9"/>
    <w:rsid w:val="00531D22"/>
    <w:rsid w:val="005325E0"/>
    <w:rsid w:val="00533BC3"/>
    <w:rsid w:val="005343AC"/>
    <w:rsid w:val="00534C54"/>
    <w:rsid w:val="00535EF6"/>
    <w:rsid w:val="005364CF"/>
    <w:rsid w:val="005366EC"/>
    <w:rsid w:val="0053683B"/>
    <w:rsid w:val="00540271"/>
    <w:rsid w:val="00541928"/>
    <w:rsid w:val="00541A18"/>
    <w:rsid w:val="00541FA6"/>
    <w:rsid w:val="005441F9"/>
    <w:rsid w:val="005516E9"/>
    <w:rsid w:val="0055258D"/>
    <w:rsid w:val="005526CC"/>
    <w:rsid w:val="005532F3"/>
    <w:rsid w:val="00555905"/>
    <w:rsid w:val="0055765E"/>
    <w:rsid w:val="005618EC"/>
    <w:rsid w:val="0056332F"/>
    <w:rsid w:val="00563884"/>
    <w:rsid w:val="00565F6F"/>
    <w:rsid w:val="005706D4"/>
    <w:rsid w:val="00570945"/>
    <w:rsid w:val="00570BBC"/>
    <w:rsid w:val="0057331E"/>
    <w:rsid w:val="0057348E"/>
    <w:rsid w:val="005755D1"/>
    <w:rsid w:val="005803BE"/>
    <w:rsid w:val="00580F68"/>
    <w:rsid w:val="005822CE"/>
    <w:rsid w:val="0058408D"/>
    <w:rsid w:val="00585559"/>
    <w:rsid w:val="005908C6"/>
    <w:rsid w:val="00590E33"/>
    <w:rsid w:val="005913DC"/>
    <w:rsid w:val="00594E2A"/>
    <w:rsid w:val="00596F08"/>
    <w:rsid w:val="005A03F1"/>
    <w:rsid w:val="005A16A7"/>
    <w:rsid w:val="005A27E9"/>
    <w:rsid w:val="005A3FCB"/>
    <w:rsid w:val="005A5261"/>
    <w:rsid w:val="005A5705"/>
    <w:rsid w:val="005A5959"/>
    <w:rsid w:val="005A6470"/>
    <w:rsid w:val="005B050D"/>
    <w:rsid w:val="005B0F7D"/>
    <w:rsid w:val="005B12A3"/>
    <w:rsid w:val="005B3473"/>
    <w:rsid w:val="005B3D91"/>
    <w:rsid w:val="005B4D2F"/>
    <w:rsid w:val="005B6D78"/>
    <w:rsid w:val="005B758E"/>
    <w:rsid w:val="005B7793"/>
    <w:rsid w:val="005C07A2"/>
    <w:rsid w:val="005C4482"/>
    <w:rsid w:val="005C599B"/>
    <w:rsid w:val="005C7666"/>
    <w:rsid w:val="005C7941"/>
    <w:rsid w:val="005D08A5"/>
    <w:rsid w:val="005D0A1D"/>
    <w:rsid w:val="005D1C28"/>
    <w:rsid w:val="005D1CB5"/>
    <w:rsid w:val="005D1F56"/>
    <w:rsid w:val="005D2F1B"/>
    <w:rsid w:val="005D53E8"/>
    <w:rsid w:val="005D60E8"/>
    <w:rsid w:val="005D7104"/>
    <w:rsid w:val="005E013B"/>
    <w:rsid w:val="005E182B"/>
    <w:rsid w:val="005E2AB0"/>
    <w:rsid w:val="005E37B0"/>
    <w:rsid w:val="005E4F06"/>
    <w:rsid w:val="005E5512"/>
    <w:rsid w:val="005E5DDA"/>
    <w:rsid w:val="005E64ED"/>
    <w:rsid w:val="005E66C9"/>
    <w:rsid w:val="005E7115"/>
    <w:rsid w:val="005F34F3"/>
    <w:rsid w:val="005F559A"/>
    <w:rsid w:val="005F59D8"/>
    <w:rsid w:val="005F5AB9"/>
    <w:rsid w:val="00600B47"/>
    <w:rsid w:val="00601685"/>
    <w:rsid w:val="00603EBC"/>
    <w:rsid w:val="00610974"/>
    <w:rsid w:val="006114B7"/>
    <w:rsid w:val="00613A27"/>
    <w:rsid w:val="006153D9"/>
    <w:rsid w:val="00615EB5"/>
    <w:rsid w:val="00616B12"/>
    <w:rsid w:val="00617C1B"/>
    <w:rsid w:val="006204BD"/>
    <w:rsid w:val="00621A86"/>
    <w:rsid w:val="00621B70"/>
    <w:rsid w:val="0062393F"/>
    <w:rsid w:val="00623A3A"/>
    <w:rsid w:val="0062607B"/>
    <w:rsid w:val="00627A5A"/>
    <w:rsid w:val="006305A9"/>
    <w:rsid w:val="006309CF"/>
    <w:rsid w:val="00630E88"/>
    <w:rsid w:val="00631274"/>
    <w:rsid w:val="0063277E"/>
    <w:rsid w:val="006335B8"/>
    <w:rsid w:val="0063512B"/>
    <w:rsid w:val="0063705E"/>
    <w:rsid w:val="00637227"/>
    <w:rsid w:val="006404F5"/>
    <w:rsid w:val="0064060B"/>
    <w:rsid w:val="00640796"/>
    <w:rsid w:val="0064115E"/>
    <w:rsid w:val="00643626"/>
    <w:rsid w:val="00643A7A"/>
    <w:rsid w:val="00645DE7"/>
    <w:rsid w:val="00646524"/>
    <w:rsid w:val="00647C84"/>
    <w:rsid w:val="00647F4D"/>
    <w:rsid w:val="00650BEA"/>
    <w:rsid w:val="00650E8C"/>
    <w:rsid w:val="006519F4"/>
    <w:rsid w:val="00653617"/>
    <w:rsid w:val="0065365F"/>
    <w:rsid w:val="00653C4E"/>
    <w:rsid w:val="00657F00"/>
    <w:rsid w:val="00664B0B"/>
    <w:rsid w:val="00664B32"/>
    <w:rsid w:val="006670A9"/>
    <w:rsid w:val="00670883"/>
    <w:rsid w:val="006714D7"/>
    <w:rsid w:val="00671F0E"/>
    <w:rsid w:val="00672CEA"/>
    <w:rsid w:val="00672F37"/>
    <w:rsid w:val="00675200"/>
    <w:rsid w:val="00676A7E"/>
    <w:rsid w:val="00681C9F"/>
    <w:rsid w:val="00682EE8"/>
    <w:rsid w:val="00683A39"/>
    <w:rsid w:val="00684983"/>
    <w:rsid w:val="00685DB5"/>
    <w:rsid w:val="00687129"/>
    <w:rsid w:val="0068716F"/>
    <w:rsid w:val="0069010E"/>
    <w:rsid w:val="006905EB"/>
    <w:rsid w:val="0069061A"/>
    <w:rsid w:val="00691103"/>
    <w:rsid w:val="00692F05"/>
    <w:rsid w:val="00693C68"/>
    <w:rsid w:val="00695D27"/>
    <w:rsid w:val="006977B1"/>
    <w:rsid w:val="006A266D"/>
    <w:rsid w:val="006A268B"/>
    <w:rsid w:val="006A38E9"/>
    <w:rsid w:val="006A5DD6"/>
    <w:rsid w:val="006A5F39"/>
    <w:rsid w:val="006A63C3"/>
    <w:rsid w:val="006A6459"/>
    <w:rsid w:val="006B0121"/>
    <w:rsid w:val="006B0D0D"/>
    <w:rsid w:val="006B29E9"/>
    <w:rsid w:val="006B2ADC"/>
    <w:rsid w:val="006B2E69"/>
    <w:rsid w:val="006B3E37"/>
    <w:rsid w:val="006B4DD1"/>
    <w:rsid w:val="006B5673"/>
    <w:rsid w:val="006B5DA8"/>
    <w:rsid w:val="006B7D42"/>
    <w:rsid w:val="006C1669"/>
    <w:rsid w:val="006C2728"/>
    <w:rsid w:val="006C629B"/>
    <w:rsid w:val="006C7211"/>
    <w:rsid w:val="006C749A"/>
    <w:rsid w:val="006C78CA"/>
    <w:rsid w:val="006D23E0"/>
    <w:rsid w:val="006D2640"/>
    <w:rsid w:val="006D2E92"/>
    <w:rsid w:val="006D384B"/>
    <w:rsid w:val="006D470E"/>
    <w:rsid w:val="006D5574"/>
    <w:rsid w:val="006D5C25"/>
    <w:rsid w:val="006D6BF3"/>
    <w:rsid w:val="006E0487"/>
    <w:rsid w:val="006E05B7"/>
    <w:rsid w:val="006E1B5E"/>
    <w:rsid w:val="006E1F69"/>
    <w:rsid w:val="006E2DED"/>
    <w:rsid w:val="006E3880"/>
    <w:rsid w:val="006E4C08"/>
    <w:rsid w:val="006E5D54"/>
    <w:rsid w:val="006E63AD"/>
    <w:rsid w:val="006E686D"/>
    <w:rsid w:val="006F1455"/>
    <w:rsid w:val="006F1DA9"/>
    <w:rsid w:val="006F23CF"/>
    <w:rsid w:val="006F2AFA"/>
    <w:rsid w:val="006F3F68"/>
    <w:rsid w:val="006F401A"/>
    <w:rsid w:val="006F50DB"/>
    <w:rsid w:val="006F572A"/>
    <w:rsid w:val="006F6E15"/>
    <w:rsid w:val="006F6E27"/>
    <w:rsid w:val="006F6E8C"/>
    <w:rsid w:val="006F75FB"/>
    <w:rsid w:val="006F7A30"/>
    <w:rsid w:val="0070145F"/>
    <w:rsid w:val="00702CB1"/>
    <w:rsid w:val="0070423C"/>
    <w:rsid w:val="007048E4"/>
    <w:rsid w:val="00704AFD"/>
    <w:rsid w:val="00705C45"/>
    <w:rsid w:val="00705F0A"/>
    <w:rsid w:val="0070619C"/>
    <w:rsid w:val="00707946"/>
    <w:rsid w:val="00714837"/>
    <w:rsid w:val="00715772"/>
    <w:rsid w:val="00717CC6"/>
    <w:rsid w:val="00717D4C"/>
    <w:rsid w:val="007203EE"/>
    <w:rsid w:val="007204F0"/>
    <w:rsid w:val="00721548"/>
    <w:rsid w:val="00722799"/>
    <w:rsid w:val="0072279B"/>
    <w:rsid w:val="00723191"/>
    <w:rsid w:val="00723FF5"/>
    <w:rsid w:val="00726307"/>
    <w:rsid w:val="00727AFB"/>
    <w:rsid w:val="00727C92"/>
    <w:rsid w:val="0073237B"/>
    <w:rsid w:val="00732FB6"/>
    <w:rsid w:val="00733D0E"/>
    <w:rsid w:val="0073488F"/>
    <w:rsid w:val="00736ADC"/>
    <w:rsid w:val="00741FC9"/>
    <w:rsid w:val="00743389"/>
    <w:rsid w:val="00744750"/>
    <w:rsid w:val="0074602A"/>
    <w:rsid w:val="007468F3"/>
    <w:rsid w:val="00747AC3"/>
    <w:rsid w:val="00751C64"/>
    <w:rsid w:val="00753651"/>
    <w:rsid w:val="00753D5A"/>
    <w:rsid w:val="00753D99"/>
    <w:rsid w:val="00755AB5"/>
    <w:rsid w:val="00755BD7"/>
    <w:rsid w:val="00756467"/>
    <w:rsid w:val="007571EC"/>
    <w:rsid w:val="00760113"/>
    <w:rsid w:val="007612CA"/>
    <w:rsid w:val="00763E76"/>
    <w:rsid w:val="007640A0"/>
    <w:rsid w:val="00764D8C"/>
    <w:rsid w:val="00764F0E"/>
    <w:rsid w:val="00765860"/>
    <w:rsid w:val="00765B9B"/>
    <w:rsid w:val="00766444"/>
    <w:rsid w:val="007667DF"/>
    <w:rsid w:val="00770397"/>
    <w:rsid w:val="0077100C"/>
    <w:rsid w:val="0077464B"/>
    <w:rsid w:val="00774C87"/>
    <w:rsid w:val="00775E9C"/>
    <w:rsid w:val="00780B57"/>
    <w:rsid w:val="00782503"/>
    <w:rsid w:val="007849D7"/>
    <w:rsid w:val="007852A9"/>
    <w:rsid w:val="007906C0"/>
    <w:rsid w:val="00790A5B"/>
    <w:rsid w:val="007925CC"/>
    <w:rsid w:val="007957FB"/>
    <w:rsid w:val="007966AA"/>
    <w:rsid w:val="00797858"/>
    <w:rsid w:val="00797B1B"/>
    <w:rsid w:val="007A0A41"/>
    <w:rsid w:val="007A23FE"/>
    <w:rsid w:val="007A6155"/>
    <w:rsid w:val="007B175B"/>
    <w:rsid w:val="007B24D6"/>
    <w:rsid w:val="007B2E69"/>
    <w:rsid w:val="007B32CE"/>
    <w:rsid w:val="007B7516"/>
    <w:rsid w:val="007C31DE"/>
    <w:rsid w:val="007C523A"/>
    <w:rsid w:val="007C5556"/>
    <w:rsid w:val="007C58EC"/>
    <w:rsid w:val="007D0C57"/>
    <w:rsid w:val="007D1267"/>
    <w:rsid w:val="007D2D53"/>
    <w:rsid w:val="007D6E1A"/>
    <w:rsid w:val="007D7C5E"/>
    <w:rsid w:val="007E0463"/>
    <w:rsid w:val="007E1D00"/>
    <w:rsid w:val="007E2162"/>
    <w:rsid w:val="007E4915"/>
    <w:rsid w:val="007E4CF7"/>
    <w:rsid w:val="007E4EEC"/>
    <w:rsid w:val="007E5328"/>
    <w:rsid w:val="007E6440"/>
    <w:rsid w:val="007E7120"/>
    <w:rsid w:val="007E7718"/>
    <w:rsid w:val="007F00E5"/>
    <w:rsid w:val="007F06B3"/>
    <w:rsid w:val="007F1127"/>
    <w:rsid w:val="007F16B8"/>
    <w:rsid w:val="007F1B18"/>
    <w:rsid w:val="007F36C7"/>
    <w:rsid w:val="007F39E3"/>
    <w:rsid w:val="00803974"/>
    <w:rsid w:val="00804168"/>
    <w:rsid w:val="00804A50"/>
    <w:rsid w:val="00804D63"/>
    <w:rsid w:val="00804DEA"/>
    <w:rsid w:val="00804E10"/>
    <w:rsid w:val="00813F2C"/>
    <w:rsid w:val="008143C4"/>
    <w:rsid w:val="00820166"/>
    <w:rsid w:val="008227DA"/>
    <w:rsid w:val="0082445D"/>
    <w:rsid w:val="008254BD"/>
    <w:rsid w:val="0082736F"/>
    <w:rsid w:val="00832AD7"/>
    <w:rsid w:val="00835CC1"/>
    <w:rsid w:val="0084046A"/>
    <w:rsid w:val="0084097D"/>
    <w:rsid w:val="0084290D"/>
    <w:rsid w:val="00842DB9"/>
    <w:rsid w:val="00844B19"/>
    <w:rsid w:val="00847CAB"/>
    <w:rsid w:val="0085226A"/>
    <w:rsid w:val="00854539"/>
    <w:rsid w:val="008556A2"/>
    <w:rsid w:val="00855C94"/>
    <w:rsid w:val="0085628A"/>
    <w:rsid w:val="00857968"/>
    <w:rsid w:val="00857D68"/>
    <w:rsid w:val="00857D7A"/>
    <w:rsid w:val="00860A9D"/>
    <w:rsid w:val="00863A8E"/>
    <w:rsid w:val="00865E20"/>
    <w:rsid w:val="00866776"/>
    <w:rsid w:val="00866D3E"/>
    <w:rsid w:val="00867F9F"/>
    <w:rsid w:val="008706E6"/>
    <w:rsid w:val="00870B98"/>
    <w:rsid w:val="008723D2"/>
    <w:rsid w:val="008758E3"/>
    <w:rsid w:val="0087797D"/>
    <w:rsid w:val="00881433"/>
    <w:rsid w:val="008816AD"/>
    <w:rsid w:val="00881942"/>
    <w:rsid w:val="008828DF"/>
    <w:rsid w:val="00884747"/>
    <w:rsid w:val="0088504D"/>
    <w:rsid w:val="00886078"/>
    <w:rsid w:val="00886D33"/>
    <w:rsid w:val="0088740D"/>
    <w:rsid w:val="00891356"/>
    <w:rsid w:val="00892F96"/>
    <w:rsid w:val="008937E3"/>
    <w:rsid w:val="008950A3"/>
    <w:rsid w:val="008A115F"/>
    <w:rsid w:val="008A403D"/>
    <w:rsid w:val="008A41A8"/>
    <w:rsid w:val="008A529C"/>
    <w:rsid w:val="008B2036"/>
    <w:rsid w:val="008B2A08"/>
    <w:rsid w:val="008B37BC"/>
    <w:rsid w:val="008B3D99"/>
    <w:rsid w:val="008B57C4"/>
    <w:rsid w:val="008B6F32"/>
    <w:rsid w:val="008B6FF5"/>
    <w:rsid w:val="008B73E6"/>
    <w:rsid w:val="008B7608"/>
    <w:rsid w:val="008C4A54"/>
    <w:rsid w:val="008C4DEC"/>
    <w:rsid w:val="008C564C"/>
    <w:rsid w:val="008C60EE"/>
    <w:rsid w:val="008C6BA2"/>
    <w:rsid w:val="008D0B75"/>
    <w:rsid w:val="008D2C3C"/>
    <w:rsid w:val="008D58C2"/>
    <w:rsid w:val="008D6C3F"/>
    <w:rsid w:val="008D74D6"/>
    <w:rsid w:val="008E3429"/>
    <w:rsid w:val="008E45AB"/>
    <w:rsid w:val="008E7F41"/>
    <w:rsid w:val="008F1C00"/>
    <w:rsid w:val="008F20CB"/>
    <w:rsid w:val="008F22DA"/>
    <w:rsid w:val="008F7388"/>
    <w:rsid w:val="00900DE9"/>
    <w:rsid w:val="00901CA6"/>
    <w:rsid w:val="00904151"/>
    <w:rsid w:val="009052BC"/>
    <w:rsid w:val="00906400"/>
    <w:rsid w:val="009104B4"/>
    <w:rsid w:val="00912EA3"/>
    <w:rsid w:val="00913520"/>
    <w:rsid w:val="00914028"/>
    <w:rsid w:val="009141D7"/>
    <w:rsid w:val="0091491C"/>
    <w:rsid w:val="00917BAC"/>
    <w:rsid w:val="00921566"/>
    <w:rsid w:val="009217D8"/>
    <w:rsid w:val="009219B0"/>
    <w:rsid w:val="0092557D"/>
    <w:rsid w:val="00925763"/>
    <w:rsid w:val="00926150"/>
    <w:rsid w:val="009262C0"/>
    <w:rsid w:val="0093006F"/>
    <w:rsid w:val="009300B4"/>
    <w:rsid w:val="00931154"/>
    <w:rsid w:val="0093152D"/>
    <w:rsid w:val="009318CC"/>
    <w:rsid w:val="00932748"/>
    <w:rsid w:val="00933483"/>
    <w:rsid w:val="00936BEB"/>
    <w:rsid w:val="00942E8A"/>
    <w:rsid w:val="00944C52"/>
    <w:rsid w:val="0094574A"/>
    <w:rsid w:val="00945B26"/>
    <w:rsid w:val="009514D3"/>
    <w:rsid w:val="009525FB"/>
    <w:rsid w:val="009579F0"/>
    <w:rsid w:val="00960492"/>
    <w:rsid w:val="00960BF7"/>
    <w:rsid w:val="00961277"/>
    <w:rsid w:val="00961432"/>
    <w:rsid w:val="00961ADE"/>
    <w:rsid w:val="00962CEE"/>
    <w:rsid w:val="00962E7D"/>
    <w:rsid w:val="009635D3"/>
    <w:rsid w:val="00963C47"/>
    <w:rsid w:val="00964426"/>
    <w:rsid w:val="00965965"/>
    <w:rsid w:val="009666EC"/>
    <w:rsid w:val="00967D49"/>
    <w:rsid w:val="00971BE3"/>
    <w:rsid w:val="00973EF5"/>
    <w:rsid w:val="0097444F"/>
    <w:rsid w:val="00975441"/>
    <w:rsid w:val="009755B6"/>
    <w:rsid w:val="00975640"/>
    <w:rsid w:val="00976F95"/>
    <w:rsid w:val="009775B7"/>
    <w:rsid w:val="0097780A"/>
    <w:rsid w:val="0098225F"/>
    <w:rsid w:val="00983406"/>
    <w:rsid w:val="00983DDD"/>
    <w:rsid w:val="009841B4"/>
    <w:rsid w:val="009857E7"/>
    <w:rsid w:val="00985837"/>
    <w:rsid w:val="00986CEB"/>
    <w:rsid w:val="0098764E"/>
    <w:rsid w:val="00993584"/>
    <w:rsid w:val="00994929"/>
    <w:rsid w:val="00994D74"/>
    <w:rsid w:val="0099549B"/>
    <w:rsid w:val="00997AE2"/>
    <w:rsid w:val="009A1D8A"/>
    <w:rsid w:val="009A3A73"/>
    <w:rsid w:val="009A61A9"/>
    <w:rsid w:val="009A74B6"/>
    <w:rsid w:val="009A7C6E"/>
    <w:rsid w:val="009A7F8E"/>
    <w:rsid w:val="009B1F35"/>
    <w:rsid w:val="009B2E48"/>
    <w:rsid w:val="009B461B"/>
    <w:rsid w:val="009B5E19"/>
    <w:rsid w:val="009B627B"/>
    <w:rsid w:val="009B698A"/>
    <w:rsid w:val="009C0C3A"/>
    <w:rsid w:val="009C3C99"/>
    <w:rsid w:val="009C5143"/>
    <w:rsid w:val="009C51E6"/>
    <w:rsid w:val="009C5FCF"/>
    <w:rsid w:val="009C68A9"/>
    <w:rsid w:val="009C7349"/>
    <w:rsid w:val="009D21DD"/>
    <w:rsid w:val="009D2385"/>
    <w:rsid w:val="009D2A57"/>
    <w:rsid w:val="009D4CAC"/>
    <w:rsid w:val="009D5D6B"/>
    <w:rsid w:val="009D6D3F"/>
    <w:rsid w:val="009E1FC6"/>
    <w:rsid w:val="009E2F67"/>
    <w:rsid w:val="009E38C4"/>
    <w:rsid w:val="009E3FC6"/>
    <w:rsid w:val="009E4A92"/>
    <w:rsid w:val="009E7B16"/>
    <w:rsid w:val="009F1839"/>
    <w:rsid w:val="009F20E9"/>
    <w:rsid w:val="009F2C49"/>
    <w:rsid w:val="009F3181"/>
    <w:rsid w:val="009F3E21"/>
    <w:rsid w:val="009F7411"/>
    <w:rsid w:val="00A017F9"/>
    <w:rsid w:val="00A032EC"/>
    <w:rsid w:val="00A0347A"/>
    <w:rsid w:val="00A03ED5"/>
    <w:rsid w:val="00A04733"/>
    <w:rsid w:val="00A05023"/>
    <w:rsid w:val="00A065E9"/>
    <w:rsid w:val="00A0688A"/>
    <w:rsid w:val="00A0716B"/>
    <w:rsid w:val="00A07C94"/>
    <w:rsid w:val="00A07E79"/>
    <w:rsid w:val="00A119BF"/>
    <w:rsid w:val="00A12A51"/>
    <w:rsid w:val="00A13D0D"/>
    <w:rsid w:val="00A14CA7"/>
    <w:rsid w:val="00A14DB3"/>
    <w:rsid w:val="00A17666"/>
    <w:rsid w:val="00A177E8"/>
    <w:rsid w:val="00A205BE"/>
    <w:rsid w:val="00A20AB7"/>
    <w:rsid w:val="00A22B7A"/>
    <w:rsid w:val="00A233A2"/>
    <w:rsid w:val="00A245A5"/>
    <w:rsid w:val="00A24CCC"/>
    <w:rsid w:val="00A24E23"/>
    <w:rsid w:val="00A25557"/>
    <w:rsid w:val="00A26D13"/>
    <w:rsid w:val="00A27457"/>
    <w:rsid w:val="00A30B47"/>
    <w:rsid w:val="00A30DED"/>
    <w:rsid w:val="00A31106"/>
    <w:rsid w:val="00A313C6"/>
    <w:rsid w:val="00A34995"/>
    <w:rsid w:val="00A349BF"/>
    <w:rsid w:val="00A35710"/>
    <w:rsid w:val="00A40298"/>
    <w:rsid w:val="00A40E6B"/>
    <w:rsid w:val="00A41428"/>
    <w:rsid w:val="00A41664"/>
    <w:rsid w:val="00A42848"/>
    <w:rsid w:val="00A42E69"/>
    <w:rsid w:val="00A4420A"/>
    <w:rsid w:val="00A47721"/>
    <w:rsid w:val="00A478FA"/>
    <w:rsid w:val="00A505A0"/>
    <w:rsid w:val="00A5070D"/>
    <w:rsid w:val="00A52021"/>
    <w:rsid w:val="00A52731"/>
    <w:rsid w:val="00A5294C"/>
    <w:rsid w:val="00A534FB"/>
    <w:rsid w:val="00A5564D"/>
    <w:rsid w:val="00A55DC8"/>
    <w:rsid w:val="00A578D4"/>
    <w:rsid w:val="00A628B8"/>
    <w:rsid w:val="00A63B98"/>
    <w:rsid w:val="00A63EA6"/>
    <w:rsid w:val="00A64EB9"/>
    <w:rsid w:val="00A66EAE"/>
    <w:rsid w:val="00A66F00"/>
    <w:rsid w:val="00A70BE4"/>
    <w:rsid w:val="00A72AA3"/>
    <w:rsid w:val="00A7367C"/>
    <w:rsid w:val="00A744DA"/>
    <w:rsid w:val="00A7506F"/>
    <w:rsid w:val="00A75249"/>
    <w:rsid w:val="00A7529B"/>
    <w:rsid w:val="00A75718"/>
    <w:rsid w:val="00A77B8D"/>
    <w:rsid w:val="00A80877"/>
    <w:rsid w:val="00A81146"/>
    <w:rsid w:val="00A815A1"/>
    <w:rsid w:val="00A833D0"/>
    <w:rsid w:val="00A84D89"/>
    <w:rsid w:val="00A853E1"/>
    <w:rsid w:val="00A85774"/>
    <w:rsid w:val="00A85AAD"/>
    <w:rsid w:val="00A85BC3"/>
    <w:rsid w:val="00A86AFD"/>
    <w:rsid w:val="00A86BC9"/>
    <w:rsid w:val="00A91A04"/>
    <w:rsid w:val="00A91BD4"/>
    <w:rsid w:val="00A9519C"/>
    <w:rsid w:val="00A956A0"/>
    <w:rsid w:val="00AA074E"/>
    <w:rsid w:val="00AA112B"/>
    <w:rsid w:val="00AA117A"/>
    <w:rsid w:val="00AA13D5"/>
    <w:rsid w:val="00AA233D"/>
    <w:rsid w:val="00AA2664"/>
    <w:rsid w:val="00AA3B74"/>
    <w:rsid w:val="00AA3C3A"/>
    <w:rsid w:val="00AA44A1"/>
    <w:rsid w:val="00AB1234"/>
    <w:rsid w:val="00AB24FD"/>
    <w:rsid w:val="00AB3A20"/>
    <w:rsid w:val="00AB3AA3"/>
    <w:rsid w:val="00AB443C"/>
    <w:rsid w:val="00AB5062"/>
    <w:rsid w:val="00AB5E41"/>
    <w:rsid w:val="00AB5FDF"/>
    <w:rsid w:val="00AB623D"/>
    <w:rsid w:val="00AB6EB3"/>
    <w:rsid w:val="00AB7317"/>
    <w:rsid w:val="00AB7AC2"/>
    <w:rsid w:val="00AB7D1C"/>
    <w:rsid w:val="00AC05CE"/>
    <w:rsid w:val="00AC4194"/>
    <w:rsid w:val="00AC5E76"/>
    <w:rsid w:val="00AC6C8A"/>
    <w:rsid w:val="00AC7AA6"/>
    <w:rsid w:val="00AD2C15"/>
    <w:rsid w:val="00AD4186"/>
    <w:rsid w:val="00AD4606"/>
    <w:rsid w:val="00AD760C"/>
    <w:rsid w:val="00AD7D61"/>
    <w:rsid w:val="00AD7DDC"/>
    <w:rsid w:val="00AE37E5"/>
    <w:rsid w:val="00AE5DA6"/>
    <w:rsid w:val="00AE6CF3"/>
    <w:rsid w:val="00AE73E2"/>
    <w:rsid w:val="00AE7B44"/>
    <w:rsid w:val="00AF03AC"/>
    <w:rsid w:val="00AF116E"/>
    <w:rsid w:val="00AF1F08"/>
    <w:rsid w:val="00AF470D"/>
    <w:rsid w:val="00AF48C7"/>
    <w:rsid w:val="00AF4B51"/>
    <w:rsid w:val="00B00512"/>
    <w:rsid w:val="00B032F0"/>
    <w:rsid w:val="00B03A2C"/>
    <w:rsid w:val="00B06916"/>
    <w:rsid w:val="00B10CCB"/>
    <w:rsid w:val="00B11094"/>
    <w:rsid w:val="00B11136"/>
    <w:rsid w:val="00B122A9"/>
    <w:rsid w:val="00B12C75"/>
    <w:rsid w:val="00B167E6"/>
    <w:rsid w:val="00B17023"/>
    <w:rsid w:val="00B1790A"/>
    <w:rsid w:val="00B230E8"/>
    <w:rsid w:val="00B24E20"/>
    <w:rsid w:val="00B257A6"/>
    <w:rsid w:val="00B2651F"/>
    <w:rsid w:val="00B26971"/>
    <w:rsid w:val="00B2749D"/>
    <w:rsid w:val="00B27954"/>
    <w:rsid w:val="00B27C7F"/>
    <w:rsid w:val="00B30486"/>
    <w:rsid w:val="00B30922"/>
    <w:rsid w:val="00B30ABF"/>
    <w:rsid w:val="00B31E6D"/>
    <w:rsid w:val="00B32189"/>
    <w:rsid w:val="00B32589"/>
    <w:rsid w:val="00B33715"/>
    <w:rsid w:val="00B37D4F"/>
    <w:rsid w:val="00B4101C"/>
    <w:rsid w:val="00B41068"/>
    <w:rsid w:val="00B4144C"/>
    <w:rsid w:val="00B41D7E"/>
    <w:rsid w:val="00B42D8C"/>
    <w:rsid w:val="00B43414"/>
    <w:rsid w:val="00B4354E"/>
    <w:rsid w:val="00B43AAE"/>
    <w:rsid w:val="00B43DAA"/>
    <w:rsid w:val="00B45405"/>
    <w:rsid w:val="00B504F2"/>
    <w:rsid w:val="00B51FC4"/>
    <w:rsid w:val="00B52162"/>
    <w:rsid w:val="00B52BA8"/>
    <w:rsid w:val="00B53CAD"/>
    <w:rsid w:val="00B54385"/>
    <w:rsid w:val="00B54B1D"/>
    <w:rsid w:val="00B54BC1"/>
    <w:rsid w:val="00B63244"/>
    <w:rsid w:val="00B63C17"/>
    <w:rsid w:val="00B649EA"/>
    <w:rsid w:val="00B65FE7"/>
    <w:rsid w:val="00B6621B"/>
    <w:rsid w:val="00B6644A"/>
    <w:rsid w:val="00B665B0"/>
    <w:rsid w:val="00B67A63"/>
    <w:rsid w:val="00B70696"/>
    <w:rsid w:val="00B7088A"/>
    <w:rsid w:val="00B733EE"/>
    <w:rsid w:val="00B73591"/>
    <w:rsid w:val="00B74258"/>
    <w:rsid w:val="00B749BF"/>
    <w:rsid w:val="00B76F8C"/>
    <w:rsid w:val="00B779EF"/>
    <w:rsid w:val="00B80B60"/>
    <w:rsid w:val="00B8615B"/>
    <w:rsid w:val="00B86841"/>
    <w:rsid w:val="00B86A03"/>
    <w:rsid w:val="00B93C4B"/>
    <w:rsid w:val="00B96BA4"/>
    <w:rsid w:val="00B96DCE"/>
    <w:rsid w:val="00B975E2"/>
    <w:rsid w:val="00BA146C"/>
    <w:rsid w:val="00BA1C4E"/>
    <w:rsid w:val="00BA3326"/>
    <w:rsid w:val="00BA3683"/>
    <w:rsid w:val="00BA6124"/>
    <w:rsid w:val="00BA6ECA"/>
    <w:rsid w:val="00BA7B63"/>
    <w:rsid w:val="00BB0736"/>
    <w:rsid w:val="00BB12F2"/>
    <w:rsid w:val="00BB14D2"/>
    <w:rsid w:val="00BB1912"/>
    <w:rsid w:val="00BB2A1F"/>
    <w:rsid w:val="00BB352D"/>
    <w:rsid w:val="00BB4204"/>
    <w:rsid w:val="00BB4590"/>
    <w:rsid w:val="00BB4AFF"/>
    <w:rsid w:val="00BB5842"/>
    <w:rsid w:val="00BB74D8"/>
    <w:rsid w:val="00BB7F12"/>
    <w:rsid w:val="00BC00F5"/>
    <w:rsid w:val="00BC1609"/>
    <w:rsid w:val="00BC27E2"/>
    <w:rsid w:val="00BC2F41"/>
    <w:rsid w:val="00BC3632"/>
    <w:rsid w:val="00BC36F2"/>
    <w:rsid w:val="00BC40BD"/>
    <w:rsid w:val="00BC6BE6"/>
    <w:rsid w:val="00BC6D60"/>
    <w:rsid w:val="00BD0B74"/>
    <w:rsid w:val="00BD1F9F"/>
    <w:rsid w:val="00BD557D"/>
    <w:rsid w:val="00BD5EAB"/>
    <w:rsid w:val="00BD63A4"/>
    <w:rsid w:val="00BD6D9F"/>
    <w:rsid w:val="00BE133D"/>
    <w:rsid w:val="00BE1C96"/>
    <w:rsid w:val="00BE1CEC"/>
    <w:rsid w:val="00BE1E2F"/>
    <w:rsid w:val="00BE408E"/>
    <w:rsid w:val="00BE429E"/>
    <w:rsid w:val="00BE4FD4"/>
    <w:rsid w:val="00BE58FF"/>
    <w:rsid w:val="00BE5AA6"/>
    <w:rsid w:val="00BE5F50"/>
    <w:rsid w:val="00BE7858"/>
    <w:rsid w:val="00BF01FC"/>
    <w:rsid w:val="00BF0F49"/>
    <w:rsid w:val="00BF19C9"/>
    <w:rsid w:val="00BF29BD"/>
    <w:rsid w:val="00BF336E"/>
    <w:rsid w:val="00BF4F70"/>
    <w:rsid w:val="00BF6656"/>
    <w:rsid w:val="00BF7CC0"/>
    <w:rsid w:val="00C0122B"/>
    <w:rsid w:val="00C03365"/>
    <w:rsid w:val="00C03449"/>
    <w:rsid w:val="00C04D39"/>
    <w:rsid w:val="00C06AF5"/>
    <w:rsid w:val="00C10B35"/>
    <w:rsid w:val="00C11A54"/>
    <w:rsid w:val="00C11FA8"/>
    <w:rsid w:val="00C130F1"/>
    <w:rsid w:val="00C1327C"/>
    <w:rsid w:val="00C16313"/>
    <w:rsid w:val="00C17C07"/>
    <w:rsid w:val="00C22182"/>
    <w:rsid w:val="00C2294F"/>
    <w:rsid w:val="00C230C6"/>
    <w:rsid w:val="00C24E7C"/>
    <w:rsid w:val="00C269A4"/>
    <w:rsid w:val="00C27DE3"/>
    <w:rsid w:val="00C3133D"/>
    <w:rsid w:val="00C335A5"/>
    <w:rsid w:val="00C34C55"/>
    <w:rsid w:val="00C379FA"/>
    <w:rsid w:val="00C37C6D"/>
    <w:rsid w:val="00C4358E"/>
    <w:rsid w:val="00C438AD"/>
    <w:rsid w:val="00C443D4"/>
    <w:rsid w:val="00C5011B"/>
    <w:rsid w:val="00C50139"/>
    <w:rsid w:val="00C51176"/>
    <w:rsid w:val="00C516C5"/>
    <w:rsid w:val="00C516FC"/>
    <w:rsid w:val="00C52269"/>
    <w:rsid w:val="00C526B9"/>
    <w:rsid w:val="00C5502C"/>
    <w:rsid w:val="00C550C0"/>
    <w:rsid w:val="00C552F6"/>
    <w:rsid w:val="00C55464"/>
    <w:rsid w:val="00C56DA2"/>
    <w:rsid w:val="00C571CA"/>
    <w:rsid w:val="00C622D0"/>
    <w:rsid w:val="00C63331"/>
    <w:rsid w:val="00C637F8"/>
    <w:rsid w:val="00C655A5"/>
    <w:rsid w:val="00C659A3"/>
    <w:rsid w:val="00C6679C"/>
    <w:rsid w:val="00C7122B"/>
    <w:rsid w:val="00C72375"/>
    <w:rsid w:val="00C72890"/>
    <w:rsid w:val="00C72D75"/>
    <w:rsid w:val="00C74271"/>
    <w:rsid w:val="00C7713E"/>
    <w:rsid w:val="00C815B8"/>
    <w:rsid w:val="00C8235C"/>
    <w:rsid w:val="00C82576"/>
    <w:rsid w:val="00C83076"/>
    <w:rsid w:val="00C835FF"/>
    <w:rsid w:val="00C8518F"/>
    <w:rsid w:val="00C871B5"/>
    <w:rsid w:val="00C87D34"/>
    <w:rsid w:val="00C93E06"/>
    <w:rsid w:val="00C95A80"/>
    <w:rsid w:val="00C9605A"/>
    <w:rsid w:val="00C9659A"/>
    <w:rsid w:val="00C97C5D"/>
    <w:rsid w:val="00CA06D1"/>
    <w:rsid w:val="00CA0701"/>
    <w:rsid w:val="00CA25C3"/>
    <w:rsid w:val="00CA3072"/>
    <w:rsid w:val="00CA33C6"/>
    <w:rsid w:val="00CA5E0B"/>
    <w:rsid w:val="00CB19BE"/>
    <w:rsid w:val="00CB311A"/>
    <w:rsid w:val="00CB53CA"/>
    <w:rsid w:val="00CB5CD7"/>
    <w:rsid w:val="00CB716D"/>
    <w:rsid w:val="00CB79D8"/>
    <w:rsid w:val="00CC06F5"/>
    <w:rsid w:val="00CC1849"/>
    <w:rsid w:val="00CC4859"/>
    <w:rsid w:val="00CC6068"/>
    <w:rsid w:val="00CC6915"/>
    <w:rsid w:val="00CC712C"/>
    <w:rsid w:val="00CD0387"/>
    <w:rsid w:val="00CD15DF"/>
    <w:rsid w:val="00CD2A37"/>
    <w:rsid w:val="00CD3464"/>
    <w:rsid w:val="00CD4EFF"/>
    <w:rsid w:val="00CD7E69"/>
    <w:rsid w:val="00CE0819"/>
    <w:rsid w:val="00CE1046"/>
    <w:rsid w:val="00CE26B5"/>
    <w:rsid w:val="00CE670C"/>
    <w:rsid w:val="00CE7212"/>
    <w:rsid w:val="00CE7660"/>
    <w:rsid w:val="00CF0127"/>
    <w:rsid w:val="00CF26CC"/>
    <w:rsid w:val="00CF298A"/>
    <w:rsid w:val="00CF636A"/>
    <w:rsid w:val="00CF70A9"/>
    <w:rsid w:val="00D001DF"/>
    <w:rsid w:val="00D00473"/>
    <w:rsid w:val="00D01E5E"/>
    <w:rsid w:val="00D02C56"/>
    <w:rsid w:val="00D02ECD"/>
    <w:rsid w:val="00D044C2"/>
    <w:rsid w:val="00D054F2"/>
    <w:rsid w:val="00D05A83"/>
    <w:rsid w:val="00D05FE2"/>
    <w:rsid w:val="00D07965"/>
    <w:rsid w:val="00D07C1A"/>
    <w:rsid w:val="00D10165"/>
    <w:rsid w:val="00D10958"/>
    <w:rsid w:val="00D10D54"/>
    <w:rsid w:val="00D1217C"/>
    <w:rsid w:val="00D1294F"/>
    <w:rsid w:val="00D12F1B"/>
    <w:rsid w:val="00D1336F"/>
    <w:rsid w:val="00D1483D"/>
    <w:rsid w:val="00D15DB6"/>
    <w:rsid w:val="00D16316"/>
    <w:rsid w:val="00D173B4"/>
    <w:rsid w:val="00D24E7D"/>
    <w:rsid w:val="00D24E84"/>
    <w:rsid w:val="00D25DDF"/>
    <w:rsid w:val="00D27B8C"/>
    <w:rsid w:val="00D27F94"/>
    <w:rsid w:val="00D30A93"/>
    <w:rsid w:val="00D312E3"/>
    <w:rsid w:val="00D32EC7"/>
    <w:rsid w:val="00D33C28"/>
    <w:rsid w:val="00D36AAB"/>
    <w:rsid w:val="00D40472"/>
    <w:rsid w:val="00D40C2E"/>
    <w:rsid w:val="00D427A8"/>
    <w:rsid w:val="00D43F0D"/>
    <w:rsid w:val="00D4450B"/>
    <w:rsid w:val="00D44DF9"/>
    <w:rsid w:val="00D475E5"/>
    <w:rsid w:val="00D505A8"/>
    <w:rsid w:val="00D5092F"/>
    <w:rsid w:val="00D51407"/>
    <w:rsid w:val="00D530EA"/>
    <w:rsid w:val="00D53571"/>
    <w:rsid w:val="00D560B1"/>
    <w:rsid w:val="00D56AAF"/>
    <w:rsid w:val="00D56FE9"/>
    <w:rsid w:val="00D6051B"/>
    <w:rsid w:val="00D6085E"/>
    <w:rsid w:val="00D60D5D"/>
    <w:rsid w:val="00D61393"/>
    <w:rsid w:val="00D6166F"/>
    <w:rsid w:val="00D61806"/>
    <w:rsid w:val="00D61B05"/>
    <w:rsid w:val="00D63142"/>
    <w:rsid w:val="00D649B8"/>
    <w:rsid w:val="00D65430"/>
    <w:rsid w:val="00D674DB"/>
    <w:rsid w:val="00D67842"/>
    <w:rsid w:val="00D7078F"/>
    <w:rsid w:val="00D709B1"/>
    <w:rsid w:val="00D712EF"/>
    <w:rsid w:val="00D7180D"/>
    <w:rsid w:val="00D721A8"/>
    <w:rsid w:val="00D73FD1"/>
    <w:rsid w:val="00D744AD"/>
    <w:rsid w:val="00D75675"/>
    <w:rsid w:val="00D76278"/>
    <w:rsid w:val="00D76DF3"/>
    <w:rsid w:val="00D77547"/>
    <w:rsid w:val="00D80959"/>
    <w:rsid w:val="00D810B8"/>
    <w:rsid w:val="00D81CB3"/>
    <w:rsid w:val="00D81D8D"/>
    <w:rsid w:val="00D8582C"/>
    <w:rsid w:val="00D85A4A"/>
    <w:rsid w:val="00D87495"/>
    <w:rsid w:val="00D91E66"/>
    <w:rsid w:val="00D92A87"/>
    <w:rsid w:val="00D9638E"/>
    <w:rsid w:val="00DA2079"/>
    <w:rsid w:val="00DA2E7B"/>
    <w:rsid w:val="00DA3033"/>
    <w:rsid w:val="00DA325D"/>
    <w:rsid w:val="00DA51FB"/>
    <w:rsid w:val="00DA5A2F"/>
    <w:rsid w:val="00DA775F"/>
    <w:rsid w:val="00DA7C8C"/>
    <w:rsid w:val="00DB007B"/>
    <w:rsid w:val="00DB0E89"/>
    <w:rsid w:val="00DB0ECA"/>
    <w:rsid w:val="00DB10EA"/>
    <w:rsid w:val="00DB14AA"/>
    <w:rsid w:val="00DB205D"/>
    <w:rsid w:val="00DB22E7"/>
    <w:rsid w:val="00DB2562"/>
    <w:rsid w:val="00DB382F"/>
    <w:rsid w:val="00DB4009"/>
    <w:rsid w:val="00DB4D8E"/>
    <w:rsid w:val="00DB6A7F"/>
    <w:rsid w:val="00DB760D"/>
    <w:rsid w:val="00DC0DA3"/>
    <w:rsid w:val="00DC1836"/>
    <w:rsid w:val="00DC5C97"/>
    <w:rsid w:val="00DC5E88"/>
    <w:rsid w:val="00DC797C"/>
    <w:rsid w:val="00DD0758"/>
    <w:rsid w:val="00DD2E71"/>
    <w:rsid w:val="00DD30EB"/>
    <w:rsid w:val="00DD45E8"/>
    <w:rsid w:val="00DD4A62"/>
    <w:rsid w:val="00DD592C"/>
    <w:rsid w:val="00DD71F6"/>
    <w:rsid w:val="00DE0930"/>
    <w:rsid w:val="00DE2329"/>
    <w:rsid w:val="00DE4282"/>
    <w:rsid w:val="00DE4923"/>
    <w:rsid w:val="00DE4A87"/>
    <w:rsid w:val="00DE4FA1"/>
    <w:rsid w:val="00DE7101"/>
    <w:rsid w:val="00DE7E4C"/>
    <w:rsid w:val="00DF324F"/>
    <w:rsid w:val="00DF3AEE"/>
    <w:rsid w:val="00DF4A4F"/>
    <w:rsid w:val="00DF4ABA"/>
    <w:rsid w:val="00DF7725"/>
    <w:rsid w:val="00E00703"/>
    <w:rsid w:val="00E01727"/>
    <w:rsid w:val="00E02038"/>
    <w:rsid w:val="00E03D8C"/>
    <w:rsid w:val="00E03E41"/>
    <w:rsid w:val="00E0450E"/>
    <w:rsid w:val="00E0523B"/>
    <w:rsid w:val="00E05764"/>
    <w:rsid w:val="00E07376"/>
    <w:rsid w:val="00E07FAF"/>
    <w:rsid w:val="00E11975"/>
    <w:rsid w:val="00E1201F"/>
    <w:rsid w:val="00E12B24"/>
    <w:rsid w:val="00E14BFF"/>
    <w:rsid w:val="00E153C6"/>
    <w:rsid w:val="00E156A4"/>
    <w:rsid w:val="00E16052"/>
    <w:rsid w:val="00E16563"/>
    <w:rsid w:val="00E17C8B"/>
    <w:rsid w:val="00E23589"/>
    <w:rsid w:val="00E2449E"/>
    <w:rsid w:val="00E25A80"/>
    <w:rsid w:val="00E25B97"/>
    <w:rsid w:val="00E260C0"/>
    <w:rsid w:val="00E2631A"/>
    <w:rsid w:val="00E270E5"/>
    <w:rsid w:val="00E31880"/>
    <w:rsid w:val="00E33416"/>
    <w:rsid w:val="00E33960"/>
    <w:rsid w:val="00E340D0"/>
    <w:rsid w:val="00E346BD"/>
    <w:rsid w:val="00E34A75"/>
    <w:rsid w:val="00E35D71"/>
    <w:rsid w:val="00E40437"/>
    <w:rsid w:val="00E41664"/>
    <w:rsid w:val="00E42067"/>
    <w:rsid w:val="00E43C0F"/>
    <w:rsid w:val="00E43D56"/>
    <w:rsid w:val="00E43D90"/>
    <w:rsid w:val="00E43FF5"/>
    <w:rsid w:val="00E44171"/>
    <w:rsid w:val="00E4590A"/>
    <w:rsid w:val="00E50CC5"/>
    <w:rsid w:val="00E51AED"/>
    <w:rsid w:val="00E538C9"/>
    <w:rsid w:val="00E54A3F"/>
    <w:rsid w:val="00E54A97"/>
    <w:rsid w:val="00E55CA0"/>
    <w:rsid w:val="00E56799"/>
    <w:rsid w:val="00E56975"/>
    <w:rsid w:val="00E6032F"/>
    <w:rsid w:val="00E60EE1"/>
    <w:rsid w:val="00E620B0"/>
    <w:rsid w:val="00E62777"/>
    <w:rsid w:val="00E629F4"/>
    <w:rsid w:val="00E638E5"/>
    <w:rsid w:val="00E665F0"/>
    <w:rsid w:val="00E66821"/>
    <w:rsid w:val="00E67299"/>
    <w:rsid w:val="00E70F11"/>
    <w:rsid w:val="00E711BD"/>
    <w:rsid w:val="00E71740"/>
    <w:rsid w:val="00E720EF"/>
    <w:rsid w:val="00E7490A"/>
    <w:rsid w:val="00E7532A"/>
    <w:rsid w:val="00E75505"/>
    <w:rsid w:val="00E767C3"/>
    <w:rsid w:val="00E80776"/>
    <w:rsid w:val="00E8098D"/>
    <w:rsid w:val="00E81095"/>
    <w:rsid w:val="00E90B61"/>
    <w:rsid w:val="00E92A3D"/>
    <w:rsid w:val="00E92EF2"/>
    <w:rsid w:val="00E93D56"/>
    <w:rsid w:val="00E95F7E"/>
    <w:rsid w:val="00EA019C"/>
    <w:rsid w:val="00EA069A"/>
    <w:rsid w:val="00EA1A52"/>
    <w:rsid w:val="00EA254C"/>
    <w:rsid w:val="00EA317D"/>
    <w:rsid w:val="00EA4BEB"/>
    <w:rsid w:val="00EA4FCD"/>
    <w:rsid w:val="00EA76AA"/>
    <w:rsid w:val="00EA76B8"/>
    <w:rsid w:val="00EA7B21"/>
    <w:rsid w:val="00EB06A9"/>
    <w:rsid w:val="00EB0B56"/>
    <w:rsid w:val="00EB3315"/>
    <w:rsid w:val="00EB37B0"/>
    <w:rsid w:val="00EB3B29"/>
    <w:rsid w:val="00EB4DFD"/>
    <w:rsid w:val="00EB653C"/>
    <w:rsid w:val="00EB69BC"/>
    <w:rsid w:val="00EB7D91"/>
    <w:rsid w:val="00EC0373"/>
    <w:rsid w:val="00EC1173"/>
    <w:rsid w:val="00EC5FBC"/>
    <w:rsid w:val="00ED2372"/>
    <w:rsid w:val="00EE0924"/>
    <w:rsid w:val="00EE0CA0"/>
    <w:rsid w:val="00EE193B"/>
    <w:rsid w:val="00EE1EB8"/>
    <w:rsid w:val="00EE2610"/>
    <w:rsid w:val="00EE4799"/>
    <w:rsid w:val="00EE4C66"/>
    <w:rsid w:val="00EE5A52"/>
    <w:rsid w:val="00EE6C14"/>
    <w:rsid w:val="00EF4F02"/>
    <w:rsid w:val="00EF617E"/>
    <w:rsid w:val="00EF7323"/>
    <w:rsid w:val="00F03DDB"/>
    <w:rsid w:val="00F04595"/>
    <w:rsid w:val="00F0629F"/>
    <w:rsid w:val="00F07AF5"/>
    <w:rsid w:val="00F11915"/>
    <w:rsid w:val="00F11D45"/>
    <w:rsid w:val="00F14883"/>
    <w:rsid w:val="00F15338"/>
    <w:rsid w:val="00F15E53"/>
    <w:rsid w:val="00F169B6"/>
    <w:rsid w:val="00F178F6"/>
    <w:rsid w:val="00F210B1"/>
    <w:rsid w:val="00F2220F"/>
    <w:rsid w:val="00F24609"/>
    <w:rsid w:val="00F24DAA"/>
    <w:rsid w:val="00F300FC"/>
    <w:rsid w:val="00F31012"/>
    <w:rsid w:val="00F3250B"/>
    <w:rsid w:val="00F32D8C"/>
    <w:rsid w:val="00F3375D"/>
    <w:rsid w:val="00F35563"/>
    <w:rsid w:val="00F35884"/>
    <w:rsid w:val="00F361D8"/>
    <w:rsid w:val="00F36F8E"/>
    <w:rsid w:val="00F371CD"/>
    <w:rsid w:val="00F37ADA"/>
    <w:rsid w:val="00F37F84"/>
    <w:rsid w:val="00F40E47"/>
    <w:rsid w:val="00F44100"/>
    <w:rsid w:val="00F442D7"/>
    <w:rsid w:val="00F45707"/>
    <w:rsid w:val="00F45F06"/>
    <w:rsid w:val="00F46268"/>
    <w:rsid w:val="00F5131D"/>
    <w:rsid w:val="00F531A3"/>
    <w:rsid w:val="00F55E0E"/>
    <w:rsid w:val="00F600DE"/>
    <w:rsid w:val="00F61D21"/>
    <w:rsid w:val="00F637FF"/>
    <w:rsid w:val="00F63AF6"/>
    <w:rsid w:val="00F64869"/>
    <w:rsid w:val="00F64FC5"/>
    <w:rsid w:val="00F719D9"/>
    <w:rsid w:val="00F71A62"/>
    <w:rsid w:val="00F72153"/>
    <w:rsid w:val="00F73E63"/>
    <w:rsid w:val="00F765A5"/>
    <w:rsid w:val="00F76F15"/>
    <w:rsid w:val="00F7767B"/>
    <w:rsid w:val="00F80594"/>
    <w:rsid w:val="00F81E5B"/>
    <w:rsid w:val="00F81FC9"/>
    <w:rsid w:val="00F849B8"/>
    <w:rsid w:val="00F90D64"/>
    <w:rsid w:val="00F92342"/>
    <w:rsid w:val="00F93D12"/>
    <w:rsid w:val="00F948B1"/>
    <w:rsid w:val="00F949DB"/>
    <w:rsid w:val="00F957FF"/>
    <w:rsid w:val="00F96DA4"/>
    <w:rsid w:val="00F978E9"/>
    <w:rsid w:val="00F97A1A"/>
    <w:rsid w:val="00FA011C"/>
    <w:rsid w:val="00FA04DC"/>
    <w:rsid w:val="00FA3810"/>
    <w:rsid w:val="00FA4068"/>
    <w:rsid w:val="00FB0201"/>
    <w:rsid w:val="00FB0C0B"/>
    <w:rsid w:val="00FB22ED"/>
    <w:rsid w:val="00FB33FB"/>
    <w:rsid w:val="00FB3E12"/>
    <w:rsid w:val="00FB3F78"/>
    <w:rsid w:val="00FB5063"/>
    <w:rsid w:val="00FB6BCC"/>
    <w:rsid w:val="00FB6F1A"/>
    <w:rsid w:val="00FB7377"/>
    <w:rsid w:val="00FB7CCF"/>
    <w:rsid w:val="00FC22F3"/>
    <w:rsid w:val="00FC379F"/>
    <w:rsid w:val="00FC4D98"/>
    <w:rsid w:val="00FC531F"/>
    <w:rsid w:val="00FC5383"/>
    <w:rsid w:val="00FC5B74"/>
    <w:rsid w:val="00FC66A5"/>
    <w:rsid w:val="00FC6B83"/>
    <w:rsid w:val="00FD006D"/>
    <w:rsid w:val="00FD4092"/>
    <w:rsid w:val="00FD4A8E"/>
    <w:rsid w:val="00FD4F5D"/>
    <w:rsid w:val="00FE10D2"/>
    <w:rsid w:val="00FE1143"/>
    <w:rsid w:val="00FE1ED5"/>
    <w:rsid w:val="00FE4D03"/>
    <w:rsid w:val="00FE7B33"/>
    <w:rsid w:val="00FE7C9F"/>
    <w:rsid w:val="00FF00FD"/>
    <w:rsid w:val="00FF2A55"/>
    <w:rsid w:val="00FF2B09"/>
    <w:rsid w:val="00FF2B2D"/>
    <w:rsid w:val="00FF4653"/>
    <w:rsid w:val="00FF5050"/>
    <w:rsid w:val="00FF619F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74059"/>
  <w15:docId w15:val="{E87414F3-246E-4A23-9E80-890849C2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aliases w:val="SPIE Section"/>
    <w:basedOn w:val="a"/>
    <w:next w:val="a"/>
    <w:link w:val="10"/>
    <w:autoRedefine/>
    <w:qFormat/>
    <w:rsid w:val="00B749BF"/>
    <w:pPr>
      <w:keepNext/>
      <w:adjustRightInd w:val="0"/>
      <w:snapToGrid w:val="0"/>
      <w:jc w:val="center"/>
      <w:outlineLvl w:val="0"/>
    </w:pPr>
    <w:rPr>
      <w:b/>
      <w:bCs/>
      <w:caps/>
      <w:kern w:val="32"/>
      <w:lang w:val="x-none" w:eastAsia="x-none"/>
    </w:rPr>
  </w:style>
  <w:style w:type="paragraph" w:styleId="2">
    <w:name w:val="heading 2"/>
    <w:aliases w:val="SPIE Subsection"/>
    <w:basedOn w:val="1"/>
    <w:next w:val="SPIEbodytext"/>
    <w:autoRedefine/>
    <w:qFormat/>
    <w:rsid w:val="00A5294C"/>
    <w:pPr>
      <w:tabs>
        <w:tab w:val="left" w:pos="504"/>
      </w:tabs>
      <w:outlineLvl w:val="1"/>
    </w:pPr>
    <w:rPr>
      <w:caps w:val="0"/>
    </w:rPr>
  </w:style>
  <w:style w:type="paragraph" w:styleId="3">
    <w:name w:val="heading 3"/>
    <w:basedOn w:val="a"/>
    <w:next w:val="a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4">
    <w:name w:val="heading 4"/>
    <w:basedOn w:val="a"/>
    <w:next w:val="a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NewsGoth BT" w:hAnsi="NewsGoth BT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Times" w:hAnsi="Times"/>
      <w:szCs w:val="20"/>
      <w:lang w:val="x-none" w:eastAsia="x-none"/>
    </w:rPr>
  </w:style>
  <w:style w:type="paragraph" w:customStyle="1" w:styleId="PaperTitle">
    <w:name w:val="*Paper Title*"/>
    <w:basedOn w:val="a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a"/>
    <w:link w:val="BodyofPaperChar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a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a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BE133D"/>
    <w:pPr>
      <w:spacing w:after="120"/>
      <w:ind w:left="360" w:right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BE133D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AA112B"/>
    <w:pPr>
      <w:numPr>
        <w:numId w:val="1"/>
      </w:numPr>
    </w:pPr>
  </w:style>
  <w:style w:type="paragraph" w:customStyle="1" w:styleId="SPIEfootnotetext">
    <w:name w:val="SPIE footnote text"/>
    <w:basedOn w:val="a"/>
    <w:rsid w:val="00BC6BE6"/>
    <w:rPr>
      <w:sz w:val="18"/>
    </w:rPr>
  </w:style>
  <w:style w:type="paragraph" w:styleId="a7">
    <w:name w:val="footer"/>
    <w:basedOn w:val="a"/>
    <w:link w:val="a8"/>
    <w:uiPriority w:val="99"/>
    <w:rsid w:val="003579F2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a9">
    <w:name w:val="Balloon Text"/>
    <w:basedOn w:val="a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aa">
    <w:name w:val="annotation reference"/>
    <w:semiHidden/>
    <w:rsid w:val="0019055E"/>
    <w:rPr>
      <w:sz w:val="16"/>
      <w:szCs w:val="16"/>
    </w:rPr>
  </w:style>
  <w:style w:type="paragraph" w:styleId="ab">
    <w:name w:val="annotation text"/>
    <w:basedOn w:val="a"/>
    <w:semiHidden/>
    <w:rsid w:val="0019055E"/>
    <w:rPr>
      <w:sz w:val="20"/>
      <w:szCs w:val="20"/>
    </w:rPr>
  </w:style>
  <w:style w:type="paragraph" w:styleId="ac">
    <w:name w:val="annotation subject"/>
    <w:basedOn w:val="ab"/>
    <w:next w:val="ab"/>
    <w:semiHidden/>
    <w:rsid w:val="0019055E"/>
    <w:rPr>
      <w:b/>
      <w:bCs/>
    </w:rPr>
  </w:style>
  <w:style w:type="character" w:customStyle="1" w:styleId="body31">
    <w:name w:val="body31"/>
    <w:rsid w:val="004E1F48"/>
    <w:rPr>
      <w:rFonts w:ascii="Verdana" w:hAnsi="Verdana" w:hint="default"/>
      <w:color w:val="000000"/>
      <w:sz w:val="13"/>
      <w:szCs w:val="13"/>
    </w:rPr>
  </w:style>
  <w:style w:type="character" w:styleId="ad">
    <w:name w:val="FollowedHyperlink"/>
    <w:rsid w:val="00E14BFF"/>
    <w:rPr>
      <w:color w:val="800080"/>
      <w:u w:val="single"/>
    </w:rPr>
  </w:style>
  <w:style w:type="table" w:styleId="ae">
    <w:name w:val="Table Grid"/>
    <w:basedOn w:val="a1"/>
    <w:rsid w:val="0036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62961"/>
    <w:rPr>
      <w:b/>
      <w:bCs/>
    </w:rPr>
  </w:style>
  <w:style w:type="paragraph" w:styleId="af0">
    <w:name w:val="endnote text"/>
    <w:basedOn w:val="a"/>
    <w:link w:val="af1"/>
    <w:rsid w:val="000C04F5"/>
    <w:rPr>
      <w:sz w:val="20"/>
      <w:szCs w:val="20"/>
    </w:rPr>
  </w:style>
  <w:style w:type="character" w:customStyle="1" w:styleId="af1">
    <w:name w:val="文末脚注文字列 (文字)"/>
    <w:basedOn w:val="a0"/>
    <w:link w:val="af0"/>
    <w:rsid w:val="000C04F5"/>
  </w:style>
  <w:style w:type="character" w:styleId="af2">
    <w:name w:val="endnote reference"/>
    <w:rsid w:val="000C04F5"/>
    <w:rPr>
      <w:vertAlign w:val="superscript"/>
    </w:rPr>
  </w:style>
  <w:style w:type="character" w:customStyle="1" w:styleId="a6">
    <w:name w:val="ヘッダー (文字)"/>
    <w:link w:val="a5"/>
    <w:uiPriority w:val="99"/>
    <w:rsid w:val="004830EA"/>
    <w:rPr>
      <w:rFonts w:ascii="Times" w:hAnsi="Times"/>
      <w:sz w:val="24"/>
    </w:rPr>
  </w:style>
  <w:style w:type="character" w:customStyle="1" w:styleId="a8">
    <w:name w:val="フッター (文字)"/>
    <w:link w:val="a7"/>
    <w:uiPriority w:val="99"/>
    <w:rsid w:val="004830EA"/>
    <w:rPr>
      <w:sz w:val="24"/>
      <w:szCs w:val="24"/>
    </w:rPr>
  </w:style>
  <w:style w:type="paragraph" w:styleId="af3">
    <w:name w:val="footnote text"/>
    <w:basedOn w:val="a"/>
    <w:link w:val="af4"/>
    <w:rsid w:val="0039413D"/>
    <w:rPr>
      <w:sz w:val="20"/>
      <w:szCs w:val="20"/>
    </w:rPr>
  </w:style>
  <w:style w:type="character" w:customStyle="1" w:styleId="af4">
    <w:name w:val="脚注文字列 (文字)"/>
    <w:basedOn w:val="a0"/>
    <w:link w:val="af3"/>
    <w:rsid w:val="0039413D"/>
  </w:style>
  <w:style w:type="character" w:styleId="af5">
    <w:name w:val="footnote reference"/>
    <w:rsid w:val="0039413D"/>
    <w:rPr>
      <w:sz w:val="20"/>
      <w:vertAlign w:val="superscript"/>
    </w:rPr>
  </w:style>
  <w:style w:type="character" w:styleId="af6">
    <w:name w:val="Emphasis"/>
    <w:qFormat/>
    <w:rsid w:val="00DA3033"/>
    <w:rPr>
      <w:i/>
      <w:iCs/>
    </w:rPr>
  </w:style>
  <w:style w:type="character" w:customStyle="1" w:styleId="10">
    <w:name w:val="見出し 1 (文字)"/>
    <w:aliases w:val="SPIE Section (文字)"/>
    <w:link w:val="1"/>
    <w:rsid w:val="00B749BF"/>
    <w:rPr>
      <w:rFonts w:cs="Arial"/>
      <w:b/>
      <w:bCs/>
      <w:caps/>
      <w:kern w:val="32"/>
      <w:sz w:val="24"/>
      <w:szCs w:val="24"/>
    </w:rPr>
  </w:style>
  <w:style w:type="paragraph" w:styleId="20">
    <w:name w:val="Body Text 2"/>
    <w:basedOn w:val="a"/>
    <w:link w:val="21"/>
    <w:rsid w:val="00D02ECD"/>
    <w:pPr>
      <w:spacing w:after="120" w:line="480" w:lineRule="auto"/>
    </w:pPr>
    <w:rPr>
      <w:lang w:val="x-none" w:eastAsia="x-none"/>
    </w:rPr>
  </w:style>
  <w:style w:type="character" w:customStyle="1" w:styleId="21">
    <w:name w:val="本文 2 (文字)"/>
    <w:link w:val="20"/>
    <w:rsid w:val="00D02ECD"/>
    <w:rPr>
      <w:sz w:val="24"/>
      <w:szCs w:val="24"/>
    </w:rPr>
  </w:style>
  <w:style w:type="paragraph" w:customStyle="1" w:styleId="Bullet1">
    <w:name w:val="Bullet 1"/>
    <w:basedOn w:val="a"/>
    <w:next w:val="a"/>
    <w:uiPriority w:val="99"/>
    <w:rsid w:val="001C3258"/>
    <w:pPr>
      <w:widowControl w:val="0"/>
      <w:autoSpaceDE w:val="0"/>
      <w:autoSpaceDN w:val="0"/>
      <w:adjustRightInd w:val="0"/>
    </w:pPr>
    <w:rPr>
      <w:lang w:eastAsia="ja-JP"/>
    </w:rPr>
  </w:style>
  <w:style w:type="paragraph" w:styleId="af7">
    <w:name w:val="Revision"/>
    <w:hidden/>
    <w:uiPriority w:val="99"/>
    <w:semiHidden/>
    <w:rsid w:val="00B521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5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919">
              <w:marLeft w:val="144"/>
              <w:marRight w:val="144"/>
              <w:marTop w:val="9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2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BC83-0D3D-B149-8320-025BBAB6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manuscript showing specifications and style</vt:lpstr>
      <vt:lpstr>Sample manuscript showing specifications and style</vt:lpstr>
    </vt:vector>
  </TitlesOfParts>
  <Company>SPIE</Company>
  <LinksUpToDate>false</LinksUpToDate>
  <CharactersWithSpaces>6273</CharactersWithSpaces>
  <SharedDoc>false</SharedDoc>
  <HLinks>
    <vt:vector size="18" baseType="variant">
      <vt:variant>
        <vt:i4>6815851</vt:i4>
      </vt:variant>
      <vt:variant>
        <vt:i4>9210</vt:i4>
      </vt:variant>
      <vt:variant>
        <vt:i4>1027</vt:i4>
      </vt:variant>
      <vt:variant>
        <vt:i4>1</vt:i4>
      </vt:variant>
      <vt:variant>
        <vt:lpwstr>Overal</vt:lpwstr>
      </vt:variant>
      <vt:variant>
        <vt:lpwstr/>
      </vt:variant>
      <vt:variant>
        <vt:i4>3080307</vt:i4>
      </vt:variant>
      <vt:variant>
        <vt:i4>9319</vt:i4>
      </vt:variant>
      <vt:variant>
        <vt:i4>1028</vt:i4>
      </vt:variant>
      <vt:variant>
        <vt:i4>1</vt:i4>
      </vt:variant>
      <vt:variant>
        <vt:lpwstr>sampleFig2</vt:lpwstr>
      </vt:variant>
      <vt:variant>
        <vt:lpwstr/>
      </vt:variant>
      <vt:variant>
        <vt:i4>4194318</vt:i4>
      </vt:variant>
      <vt:variant>
        <vt:i4>-1</vt:i4>
      </vt:variant>
      <vt:variant>
        <vt:i4>2051</vt:i4>
      </vt:variant>
      <vt:variant>
        <vt:i4>1</vt:i4>
      </vt:variant>
      <vt:variant>
        <vt:lpwstr>ASTFELOGO_small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creator/>
  <cp:lastModifiedBy>Atsuki Komiya</cp:lastModifiedBy>
  <cp:revision>118</cp:revision>
  <cp:lastPrinted>2025-04-19T23:31:00Z</cp:lastPrinted>
  <dcterms:created xsi:type="dcterms:W3CDTF">2025-04-21T05:27:00Z</dcterms:created>
  <dcterms:modified xsi:type="dcterms:W3CDTF">2025-05-03T03:28:00Z</dcterms:modified>
</cp:coreProperties>
</file>